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B24D5" w14:textId="61AD7BD3" w:rsidR="00EF7F81" w:rsidRDefault="00EC40B0" w:rsidP="00EC40B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2E366E" w14:textId="19B0E910" w:rsidR="00256DDA" w:rsidRDefault="00C6031F" w:rsidP="00256DDA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Ata da </w:t>
      </w:r>
      <w:r w:rsidR="00DA4CDA">
        <w:rPr>
          <w:rFonts w:ascii="Calibri" w:hAnsi="Calibri" w:cs="Calibri"/>
          <w:b/>
          <w:i/>
          <w:sz w:val="24"/>
          <w:szCs w:val="24"/>
        </w:rPr>
        <w:t>1</w:t>
      </w:r>
      <w:r w:rsidR="00D03079" w:rsidRPr="00503DEB">
        <w:rPr>
          <w:rFonts w:ascii="Calibri" w:hAnsi="Calibri" w:cs="Calibri"/>
          <w:b/>
          <w:i/>
          <w:sz w:val="24"/>
          <w:szCs w:val="24"/>
        </w:rPr>
        <w:t>ª Reunião de 201</w:t>
      </w:r>
      <w:r w:rsidR="00DA4CDA">
        <w:rPr>
          <w:rFonts w:ascii="Calibri" w:hAnsi="Calibri" w:cs="Calibri"/>
          <w:b/>
          <w:i/>
          <w:sz w:val="24"/>
          <w:szCs w:val="24"/>
        </w:rPr>
        <w:t>8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 d</w:t>
      </w:r>
      <w:r w:rsidR="00D03079">
        <w:rPr>
          <w:rFonts w:ascii="Calibri" w:hAnsi="Calibri" w:cs="Calibri"/>
          <w:b/>
          <w:i/>
          <w:sz w:val="24"/>
          <w:szCs w:val="24"/>
        </w:rPr>
        <w:t>a Comissão Própria de Avaliação - CPA</w:t>
      </w:r>
    </w:p>
    <w:p w14:paraId="31C14906" w14:textId="6B5D2A15" w:rsidR="00256DDA" w:rsidRDefault="007A121E" w:rsidP="002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da 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Faculdade 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Ceres </w:t>
      </w:r>
      <w:r>
        <w:rPr>
          <w:rFonts w:ascii="Calibri" w:hAnsi="Calibri" w:cs="Calibri"/>
          <w:b/>
          <w:i/>
          <w:sz w:val="24"/>
          <w:szCs w:val="24"/>
        </w:rPr>
        <w:t>–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 FACERES</w:t>
      </w:r>
    </w:p>
    <w:p w14:paraId="7B431906" w14:textId="77777777" w:rsidR="00256DDA" w:rsidRDefault="00256DDA" w:rsidP="003F4B5B">
      <w:pPr>
        <w:spacing w:after="0" w:line="360" w:lineRule="auto"/>
        <w:ind w:left="1134" w:right="736"/>
        <w:rPr>
          <w:rFonts w:ascii="Times New Roman" w:hAnsi="Times New Roman" w:cs="Times New Roman"/>
          <w:sz w:val="24"/>
          <w:szCs w:val="24"/>
        </w:rPr>
      </w:pPr>
    </w:p>
    <w:p w14:paraId="4D6F4528" w14:textId="621C8932" w:rsidR="004C0CCA" w:rsidRPr="004C0CCA" w:rsidRDefault="004C0CCA" w:rsidP="007059B0">
      <w:pPr>
        <w:pStyle w:val="Contedodatabel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0CCA">
        <w:rPr>
          <w:rFonts w:ascii="Calibri" w:hAnsi="Calibri" w:cs="Calibri"/>
          <w:sz w:val="24"/>
          <w:szCs w:val="24"/>
        </w:rPr>
        <w:t xml:space="preserve">Aos </w:t>
      </w:r>
      <w:r w:rsidR="00A23345">
        <w:rPr>
          <w:rFonts w:ascii="Calibri" w:hAnsi="Calibri" w:cs="Calibri"/>
          <w:sz w:val="24"/>
          <w:szCs w:val="24"/>
        </w:rPr>
        <w:t>vinte e quatro</w:t>
      </w:r>
      <w:r w:rsidRPr="004C0CCA">
        <w:rPr>
          <w:rFonts w:ascii="Calibri" w:hAnsi="Calibri" w:cs="Calibri"/>
          <w:sz w:val="24"/>
          <w:szCs w:val="24"/>
        </w:rPr>
        <w:t xml:space="preserve"> dias do mês de </w:t>
      </w:r>
      <w:r w:rsidR="00A23345">
        <w:rPr>
          <w:rFonts w:ascii="Calibri" w:hAnsi="Calibri" w:cs="Calibri"/>
          <w:sz w:val="24"/>
          <w:szCs w:val="24"/>
        </w:rPr>
        <w:t>janeiro</w:t>
      </w:r>
      <w:r w:rsidR="007059B0">
        <w:rPr>
          <w:rFonts w:ascii="Calibri" w:hAnsi="Calibri" w:cs="Calibri"/>
          <w:sz w:val="24"/>
          <w:szCs w:val="24"/>
        </w:rPr>
        <w:t xml:space="preserve"> </w:t>
      </w:r>
      <w:r w:rsidRPr="004C0CCA">
        <w:rPr>
          <w:rFonts w:ascii="Calibri" w:hAnsi="Calibri" w:cs="Calibri"/>
          <w:sz w:val="24"/>
          <w:szCs w:val="24"/>
        </w:rPr>
        <w:t xml:space="preserve">de dois mil e </w:t>
      </w:r>
      <w:r w:rsidR="00A23345">
        <w:rPr>
          <w:rFonts w:ascii="Calibri" w:hAnsi="Calibri" w:cs="Calibri"/>
          <w:sz w:val="24"/>
          <w:szCs w:val="24"/>
        </w:rPr>
        <w:t>dezoito</w:t>
      </w:r>
      <w:r w:rsidRPr="004C0CCA">
        <w:rPr>
          <w:rFonts w:ascii="Calibri" w:hAnsi="Calibri" w:cs="Calibri"/>
          <w:sz w:val="24"/>
          <w:szCs w:val="24"/>
        </w:rPr>
        <w:t xml:space="preserve">, no Município de </w:t>
      </w:r>
      <w:r>
        <w:rPr>
          <w:rFonts w:ascii="Calibri" w:hAnsi="Calibri" w:cs="Calibri"/>
          <w:sz w:val="24"/>
          <w:szCs w:val="24"/>
        </w:rPr>
        <w:t>São José do Rio Preto, Estado de São Paulo</w:t>
      </w:r>
      <w:r w:rsidRPr="004C0CCA">
        <w:rPr>
          <w:rFonts w:ascii="Calibri" w:hAnsi="Calibri" w:cs="Calibri"/>
          <w:sz w:val="24"/>
          <w:szCs w:val="24"/>
        </w:rPr>
        <w:t xml:space="preserve">, às </w:t>
      </w:r>
      <w:r w:rsidR="00A23345">
        <w:rPr>
          <w:rFonts w:ascii="Calibri" w:hAnsi="Calibri" w:cs="Calibri"/>
          <w:sz w:val="24"/>
          <w:szCs w:val="24"/>
        </w:rPr>
        <w:t>dez horas</w:t>
      </w:r>
      <w:r w:rsidRPr="004C0CCA">
        <w:rPr>
          <w:rFonts w:ascii="Calibri" w:hAnsi="Calibri" w:cs="Calibri"/>
          <w:sz w:val="24"/>
          <w:szCs w:val="24"/>
        </w:rPr>
        <w:t xml:space="preserve">, reuniram-se </w:t>
      </w:r>
      <w:r>
        <w:rPr>
          <w:rFonts w:ascii="Calibri" w:hAnsi="Calibri" w:cs="Calibri"/>
          <w:sz w:val="24"/>
          <w:szCs w:val="24"/>
        </w:rPr>
        <w:t xml:space="preserve">na sala de reuniões da Faculdade, </w:t>
      </w:r>
      <w:r w:rsidRPr="004C0CCA">
        <w:rPr>
          <w:rFonts w:ascii="Calibri" w:hAnsi="Calibri" w:cs="Calibri"/>
          <w:sz w:val="24"/>
          <w:szCs w:val="24"/>
        </w:rPr>
        <w:t>os membros d</w:t>
      </w:r>
      <w:r w:rsidR="00D03079">
        <w:rPr>
          <w:rFonts w:ascii="Calibri" w:hAnsi="Calibri" w:cs="Calibri"/>
          <w:sz w:val="24"/>
          <w:szCs w:val="24"/>
        </w:rPr>
        <w:t>a Comissão Própria de Avaliação</w:t>
      </w:r>
      <w:r w:rsidR="00503DEB">
        <w:rPr>
          <w:rFonts w:ascii="Calibri" w:hAnsi="Calibri" w:cs="Calibri"/>
          <w:sz w:val="24"/>
          <w:szCs w:val="24"/>
        </w:rPr>
        <w:t>, adiante denominada CPA</w:t>
      </w:r>
      <w:r w:rsidR="00D03079">
        <w:rPr>
          <w:rFonts w:ascii="Calibri" w:hAnsi="Calibri" w:cs="Calibri"/>
          <w:sz w:val="24"/>
          <w:szCs w:val="24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>para tratarem da seguinte pauta: 1.</w:t>
      </w:r>
      <w:r w:rsidR="00A23345">
        <w:rPr>
          <w:rFonts w:ascii="Calibri" w:hAnsi="Calibri" w:cs="Calibri"/>
          <w:sz w:val="24"/>
          <w:szCs w:val="24"/>
        </w:rPr>
        <w:t xml:space="preserve"> Avaliação do investimento financeiro da instituição</w:t>
      </w:r>
      <w:r w:rsidR="007059B0">
        <w:rPr>
          <w:rFonts w:ascii="Calibri" w:hAnsi="Calibri" w:cs="Calibri"/>
          <w:sz w:val="24"/>
          <w:szCs w:val="24"/>
        </w:rPr>
        <w:t xml:space="preserve">; </w:t>
      </w:r>
      <w:r w:rsidR="007059B0" w:rsidRPr="007059B0">
        <w:rPr>
          <w:rFonts w:ascii="Calibri" w:hAnsi="Calibri" w:cs="Calibri"/>
          <w:sz w:val="24"/>
          <w:szCs w:val="24"/>
        </w:rPr>
        <w:t>2</w:t>
      </w:r>
      <w:r w:rsidR="007059B0">
        <w:rPr>
          <w:rFonts w:ascii="Calibri" w:hAnsi="Calibri" w:cs="Calibri"/>
          <w:sz w:val="24"/>
          <w:szCs w:val="24"/>
        </w:rPr>
        <w:t>.</w:t>
      </w:r>
      <w:r w:rsidR="007059B0" w:rsidRPr="007059B0">
        <w:rPr>
          <w:rFonts w:ascii="Calibri" w:hAnsi="Calibri" w:cs="Calibri"/>
          <w:sz w:val="24"/>
          <w:szCs w:val="24"/>
        </w:rPr>
        <w:t xml:space="preserve"> </w:t>
      </w:r>
      <w:r w:rsidR="00A23345">
        <w:rPr>
          <w:rFonts w:ascii="Calibri" w:hAnsi="Calibri" w:cs="Calibri"/>
          <w:sz w:val="24"/>
          <w:szCs w:val="24"/>
        </w:rPr>
        <w:t xml:space="preserve">Aplicabilidade do questionário e 3. </w:t>
      </w:r>
      <w:r w:rsidR="007059B0" w:rsidRPr="007059B0">
        <w:rPr>
          <w:rFonts w:ascii="Calibri" w:hAnsi="Calibri" w:cs="Calibri"/>
          <w:sz w:val="24"/>
          <w:szCs w:val="24"/>
        </w:rPr>
        <w:t>Organização interna de elaboração do relatório 2017</w:t>
      </w:r>
      <w:r w:rsidR="007059B0">
        <w:rPr>
          <w:rFonts w:ascii="Calibri" w:hAnsi="Calibri" w:cs="Calibri"/>
          <w:sz w:val="24"/>
          <w:szCs w:val="24"/>
        </w:rPr>
        <w:t xml:space="preserve">; 3. </w:t>
      </w:r>
      <w:r w:rsidR="007059B0" w:rsidRPr="007059B0">
        <w:rPr>
          <w:rFonts w:ascii="Calibri" w:hAnsi="Calibri" w:cs="Calibri"/>
          <w:sz w:val="24"/>
          <w:szCs w:val="24"/>
        </w:rPr>
        <w:t>Definição de d</w:t>
      </w:r>
      <w:r w:rsidR="00A23345">
        <w:rPr>
          <w:rFonts w:ascii="Calibri" w:hAnsi="Calibri" w:cs="Calibri"/>
          <w:sz w:val="24"/>
          <w:szCs w:val="24"/>
        </w:rPr>
        <w:t>atas e horários de aplicação</w:t>
      </w:r>
      <w:r w:rsidR="007912A4">
        <w:rPr>
          <w:rFonts w:ascii="Calibri" w:hAnsi="Calibri" w:cs="Calibri"/>
          <w:sz w:val="24"/>
          <w:szCs w:val="24"/>
        </w:rPr>
        <w:t xml:space="preserve">. </w:t>
      </w:r>
      <w:r w:rsidRPr="004C0CCA">
        <w:rPr>
          <w:rFonts w:ascii="Calibri" w:hAnsi="Calibri" w:cs="Calibri"/>
          <w:sz w:val="24"/>
          <w:szCs w:val="24"/>
        </w:rPr>
        <w:t xml:space="preserve">A reunião contou com a presença </w:t>
      </w:r>
      <w:r w:rsidR="00D03079">
        <w:rPr>
          <w:rFonts w:ascii="Calibri" w:hAnsi="Calibri" w:cs="Calibri"/>
          <w:sz w:val="24"/>
          <w:szCs w:val="24"/>
        </w:rPr>
        <w:t xml:space="preserve">do </w:t>
      </w:r>
      <w:r w:rsidRPr="004C0CCA">
        <w:rPr>
          <w:rFonts w:ascii="Calibri" w:hAnsi="Calibri" w:cs="Calibri"/>
          <w:sz w:val="24"/>
          <w:szCs w:val="24"/>
        </w:rPr>
        <w:t>Presidente d</w:t>
      </w:r>
      <w:r w:rsidR="00D03079">
        <w:rPr>
          <w:rFonts w:ascii="Calibri" w:hAnsi="Calibri" w:cs="Calibri"/>
          <w:sz w:val="24"/>
          <w:szCs w:val="24"/>
        </w:rPr>
        <w:t>a CPA</w:t>
      </w:r>
      <w:r>
        <w:rPr>
          <w:rFonts w:ascii="Calibri" w:hAnsi="Calibri" w:cs="Calibri"/>
          <w:sz w:val="24"/>
          <w:szCs w:val="24"/>
        </w:rPr>
        <w:t>,</w:t>
      </w:r>
      <w:r w:rsidRPr="004C0CCA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 xml:space="preserve">rof. </w:t>
      </w:r>
      <w:proofErr w:type="spellStart"/>
      <w:r w:rsidR="00C22FE2">
        <w:rPr>
          <w:rFonts w:ascii="Calibri" w:hAnsi="Calibri" w:cs="Calibri"/>
          <w:sz w:val="24"/>
          <w:szCs w:val="24"/>
        </w:rPr>
        <w:t>M</w:t>
      </w:r>
      <w:r w:rsidR="007912A4">
        <w:rPr>
          <w:rFonts w:ascii="Calibri" w:hAnsi="Calibri" w:cs="Calibri"/>
          <w:sz w:val="24"/>
          <w:szCs w:val="24"/>
        </w:rPr>
        <w:t>.e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</w:t>
      </w:r>
      <w:r w:rsidR="00D03079">
        <w:rPr>
          <w:rFonts w:ascii="Calibri" w:hAnsi="Calibri" w:cs="Calibri"/>
          <w:sz w:val="24"/>
          <w:szCs w:val="24"/>
        </w:rPr>
        <w:t>Felipe Colombelli Pacca</w:t>
      </w:r>
      <w:r>
        <w:rPr>
          <w:rFonts w:ascii="Calibri" w:hAnsi="Calibri" w:cs="Calibri"/>
          <w:sz w:val="24"/>
          <w:szCs w:val="24"/>
        </w:rPr>
        <w:t xml:space="preserve">; </w:t>
      </w:r>
      <w:r w:rsidR="00D03079">
        <w:rPr>
          <w:rFonts w:ascii="Calibri" w:hAnsi="Calibri" w:cs="Calibri"/>
          <w:sz w:val="24"/>
          <w:szCs w:val="24"/>
        </w:rPr>
        <w:t xml:space="preserve">da representante do corpo docente, Profa. </w:t>
      </w:r>
      <w:proofErr w:type="spellStart"/>
      <w:r w:rsidR="007912A4">
        <w:rPr>
          <w:rFonts w:ascii="Calibri" w:hAnsi="Calibri" w:cs="Calibri"/>
          <w:sz w:val="24"/>
          <w:szCs w:val="24"/>
        </w:rPr>
        <w:t>M.e</w:t>
      </w:r>
      <w:proofErr w:type="spellEnd"/>
      <w:r w:rsidR="00D03079">
        <w:rPr>
          <w:rFonts w:ascii="Calibri" w:hAnsi="Calibri" w:cs="Calibri"/>
          <w:sz w:val="24"/>
          <w:szCs w:val="24"/>
        </w:rPr>
        <w:t xml:space="preserve">. </w:t>
      </w:r>
      <w:r w:rsidR="007912A4">
        <w:rPr>
          <w:rFonts w:ascii="Calibri" w:hAnsi="Calibri" w:cs="Calibri"/>
          <w:sz w:val="24"/>
          <w:szCs w:val="24"/>
        </w:rPr>
        <w:t xml:space="preserve">Fernanda Novelli </w:t>
      </w:r>
      <w:proofErr w:type="spellStart"/>
      <w:r w:rsidR="007912A4">
        <w:rPr>
          <w:rFonts w:ascii="Calibri" w:hAnsi="Calibri" w:cs="Calibri"/>
          <w:sz w:val="24"/>
          <w:szCs w:val="24"/>
        </w:rPr>
        <w:t>Sanfelice</w:t>
      </w:r>
      <w:proofErr w:type="spellEnd"/>
      <w:r w:rsidR="00A23345">
        <w:rPr>
          <w:rFonts w:ascii="Calibri" w:hAnsi="Calibri" w:cs="Calibri"/>
          <w:sz w:val="24"/>
          <w:szCs w:val="24"/>
        </w:rPr>
        <w:t xml:space="preserve"> e </w:t>
      </w:r>
      <w:r w:rsidR="00503DEB">
        <w:rPr>
          <w:rFonts w:ascii="Calibri" w:hAnsi="Calibri" w:cs="Calibri"/>
          <w:sz w:val="24"/>
          <w:szCs w:val="24"/>
        </w:rPr>
        <w:t>do representante dos funcionários, Marcelo Rodrigo Pinheiro</w:t>
      </w:r>
      <w:r w:rsidR="007059B0">
        <w:rPr>
          <w:rFonts w:ascii="Calibri" w:hAnsi="Calibri" w:cs="Calibri"/>
          <w:sz w:val="24"/>
          <w:szCs w:val="24"/>
        </w:rPr>
        <w:t xml:space="preserve">. </w:t>
      </w:r>
      <w:r w:rsidR="00503DEB">
        <w:rPr>
          <w:rFonts w:ascii="Calibri" w:hAnsi="Calibri" w:cs="Calibri"/>
          <w:sz w:val="24"/>
          <w:szCs w:val="24"/>
        </w:rPr>
        <w:t xml:space="preserve">O presidente da CPA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>saudou a todos, e, na sequência, decl</w:t>
      </w:r>
      <w:r w:rsidR="00A23345">
        <w:rPr>
          <w:rFonts w:ascii="Calibri" w:hAnsi="Calibri" w:cs="Calibri"/>
          <w:color w:val="000000"/>
          <w:sz w:val="24"/>
          <w:szCs w:val="24"/>
          <w:lang w:eastAsia="pt-BR"/>
        </w:rPr>
        <w:t>arou instaurada a primeira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reunião ordinária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="00A23345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</w:t>
      </w:r>
      <w:r w:rsidR="00C23641">
        <w:rPr>
          <w:rFonts w:ascii="Calibri" w:hAnsi="Calibri" w:cs="Calibri"/>
          <w:color w:val="000000"/>
          <w:sz w:val="24"/>
          <w:szCs w:val="24"/>
          <w:lang w:eastAsia="pt-BR"/>
        </w:rPr>
        <w:t>O presidente definiu</w:t>
      </w:r>
      <w:r w:rsidR="007059B0">
        <w:rPr>
          <w:rFonts w:ascii="Calibri" w:hAnsi="Calibri" w:cs="Calibri"/>
          <w:color w:val="000000"/>
          <w:sz w:val="24"/>
          <w:szCs w:val="24"/>
          <w:lang w:eastAsia="pt-BR"/>
        </w:rPr>
        <w:t xml:space="preserve"> as datas de 22 e</w:t>
      </w:r>
      <w:r w:rsidR="00C23641">
        <w:rPr>
          <w:rFonts w:ascii="Calibri" w:hAnsi="Calibri" w:cs="Calibri"/>
          <w:color w:val="000000"/>
          <w:sz w:val="24"/>
          <w:szCs w:val="24"/>
          <w:lang w:eastAsia="pt-BR"/>
        </w:rPr>
        <w:t xml:space="preserve"> 23 de fevereiro como </w:t>
      </w:r>
      <w:r w:rsidR="007059B0">
        <w:rPr>
          <w:rFonts w:ascii="Calibri" w:hAnsi="Calibri" w:cs="Calibri"/>
          <w:color w:val="000000"/>
          <w:sz w:val="24"/>
          <w:szCs w:val="24"/>
          <w:lang w:eastAsia="pt-BR"/>
        </w:rPr>
        <w:t>para a aplicação da pesquisa sobre 2</w:t>
      </w:r>
      <w:r w:rsidR="00CB4525">
        <w:rPr>
          <w:rFonts w:ascii="Calibri" w:hAnsi="Calibri" w:cs="Calibri"/>
          <w:color w:val="000000"/>
          <w:sz w:val="24"/>
          <w:szCs w:val="24"/>
          <w:lang w:eastAsia="pt-BR"/>
        </w:rPr>
        <w:t xml:space="preserve">017 e ressalta que até o término do mês de março temos que ter o relatório pronto de todos os eixos porque finaliza o triênio e que nos meses de abril e maio os resultados serão divulgados a toda comunidade acadêmica. </w:t>
      </w:r>
      <w:bookmarkStart w:id="0" w:name="_GoBack"/>
      <w:bookmarkEnd w:id="0"/>
      <w:r w:rsidR="00FA2E7D">
        <w:rPr>
          <w:rFonts w:ascii="Calibri" w:hAnsi="Calibri" w:cs="Calibri"/>
          <w:color w:val="000000"/>
          <w:sz w:val="24"/>
          <w:szCs w:val="24"/>
          <w:lang w:eastAsia="pt-BR"/>
        </w:rPr>
        <w:t xml:space="preserve">A aplicação entre os funcionários será de responsabilidade do representante dos funcionários. A aplicação entre os professores será de responsabilidade da representante do corpo docente. A aplicação entre os alunos será responsabilidade do presidente da CPA e do representante dos alunos.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Após a discussão ter esgotado a pauta e todos estarem de acordo com as tarefas distribuídas, marcou-se a próxima reunião para o dia </w:t>
      </w:r>
      <w:r w:rsidR="00C23641">
        <w:rPr>
          <w:rFonts w:ascii="Calibri" w:hAnsi="Calibri" w:cs="Calibri"/>
          <w:color w:val="000000"/>
          <w:sz w:val="24"/>
          <w:szCs w:val="24"/>
          <w:lang w:eastAsia="pt-BR"/>
        </w:rPr>
        <w:t>oito de março</w:t>
      </w:r>
      <w:r w:rsidR="00A116D1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201</w:t>
      </w:r>
      <w:r w:rsidR="00FA2E7D">
        <w:rPr>
          <w:rFonts w:ascii="Calibri" w:hAnsi="Calibri" w:cs="Calibri"/>
          <w:color w:val="000000"/>
          <w:sz w:val="24"/>
          <w:szCs w:val="24"/>
          <w:lang w:eastAsia="pt-BR"/>
        </w:rPr>
        <w:t>8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e encerrou-se a reunião. Eu, </w:t>
      </w:r>
      <w:r w:rsidR="00C23641">
        <w:rPr>
          <w:rFonts w:ascii="Calibri" w:hAnsi="Calibri" w:cs="Calibri"/>
          <w:sz w:val="24"/>
          <w:szCs w:val="24"/>
        </w:rPr>
        <w:t xml:space="preserve">Fernanda A. Novelli </w:t>
      </w:r>
      <w:proofErr w:type="spellStart"/>
      <w:r w:rsidR="00C23641">
        <w:rPr>
          <w:rFonts w:ascii="Calibri" w:hAnsi="Calibri" w:cs="Calibri"/>
          <w:sz w:val="24"/>
          <w:szCs w:val="24"/>
        </w:rPr>
        <w:t>Sanfelice</w:t>
      </w:r>
      <w:proofErr w:type="spellEnd"/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lavrei a presente ata que, após feito sua leitura, se aprovada, será devidamente assinada por mim e pelos demais membros </w:t>
      </w:r>
      <w:r w:rsidR="00C22FE2">
        <w:rPr>
          <w:rFonts w:ascii="Calibri" w:hAnsi="Calibri" w:cs="Calibri"/>
          <w:sz w:val="24"/>
          <w:szCs w:val="24"/>
        </w:rPr>
        <w:t xml:space="preserve">presentes nessa reunião </w:t>
      </w:r>
      <w:r w:rsidRPr="004C0CCA">
        <w:rPr>
          <w:rFonts w:ascii="Calibri" w:hAnsi="Calibri" w:cs="Calibri"/>
          <w:sz w:val="24"/>
          <w:szCs w:val="24"/>
        </w:rPr>
        <w:t>d</w:t>
      </w:r>
      <w:r w:rsidR="00C22FE2">
        <w:rPr>
          <w:rFonts w:ascii="Calibri" w:hAnsi="Calibri" w:cs="Calibri"/>
          <w:sz w:val="24"/>
          <w:szCs w:val="24"/>
        </w:rPr>
        <w:t>a Comissão Própria de Avaliação – CPA</w:t>
      </w:r>
      <w:r w:rsidRPr="004C0CCA">
        <w:rPr>
          <w:rFonts w:ascii="Calibri" w:hAnsi="Calibri" w:cs="Calibri"/>
          <w:sz w:val="24"/>
          <w:szCs w:val="24"/>
        </w:rPr>
        <w:t>.</w:t>
      </w:r>
    </w:p>
    <w:p w14:paraId="40BCF6C8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3402"/>
        <w:gridCol w:w="2551"/>
      </w:tblGrid>
      <w:tr w:rsidR="004C0CCA" w:rsidRPr="004C0CCA" w14:paraId="624AA54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3C09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MEMBROS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F5E5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COMPOSIÇÃO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6C0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</w:tr>
      <w:tr w:rsidR="004C0CCA" w:rsidRPr="004C0CCA" w14:paraId="3CF4890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5E2B" w14:textId="5EE2DF1B" w:rsidR="004C0CCA" w:rsidRPr="004C0CCA" w:rsidRDefault="003E07A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</w:t>
            </w:r>
            <w:proofErr w:type="spellStart"/>
            <w:r w:rsidR="00C22FE2">
              <w:rPr>
                <w:rFonts w:ascii="Calibri" w:hAnsi="Calibri" w:cs="Calibri"/>
                <w:sz w:val="24"/>
                <w:szCs w:val="24"/>
              </w:rPr>
              <w:t>M</w:t>
            </w:r>
            <w:r w:rsidR="00A116D1">
              <w:rPr>
                <w:rFonts w:ascii="Calibri" w:hAnsi="Calibri" w:cs="Calibri"/>
                <w:sz w:val="24"/>
                <w:szCs w:val="24"/>
              </w:rPr>
              <w:t>.e</w:t>
            </w:r>
            <w:proofErr w:type="spellEnd"/>
            <w:r w:rsidR="00C22FE2">
              <w:rPr>
                <w:rFonts w:ascii="Calibri" w:hAnsi="Calibri" w:cs="Calibri"/>
                <w:sz w:val="24"/>
                <w:szCs w:val="24"/>
              </w:rPr>
              <w:t>. Felipe Colombelli Pacca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C6F" w14:textId="63ED8AED" w:rsidR="004C0CCA" w:rsidRPr="004C0CCA" w:rsidRDefault="004C0CCA" w:rsidP="00EB3033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sz w:val="24"/>
                <w:szCs w:val="24"/>
              </w:rPr>
              <w:t>Presidente d</w:t>
            </w:r>
            <w:r w:rsidR="00C22FE2">
              <w:rPr>
                <w:rFonts w:ascii="Calibri" w:hAnsi="Calibri" w:cs="Calibri"/>
                <w:sz w:val="24"/>
                <w:szCs w:val="24"/>
              </w:rPr>
              <w:t>a CPA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F0F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45B1774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D5CB" w14:textId="164D4498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Profa. </w:t>
            </w:r>
            <w:proofErr w:type="spellStart"/>
            <w:r w:rsidR="00A116D1">
              <w:rPr>
                <w:rFonts w:ascii="Calibri" w:hAnsi="Calibri" w:cs="Calibri"/>
                <w:sz w:val="24"/>
                <w:szCs w:val="24"/>
              </w:rPr>
              <w:t>M.e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A116D1">
              <w:rPr>
                <w:rFonts w:ascii="Calibri" w:hAnsi="Calibri" w:cs="Calibri"/>
                <w:sz w:val="24"/>
                <w:szCs w:val="24"/>
              </w:rPr>
              <w:t xml:space="preserve">Fernanda Novelli </w:t>
            </w:r>
            <w:proofErr w:type="spellStart"/>
            <w:r w:rsidR="00A116D1">
              <w:rPr>
                <w:rFonts w:ascii="Calibri" w:hAnsi="Calibri" w:cs="Calibri"/>
                <w:sz w:val="24"/>
                <w:szCs w:val="24"/>
              </w:rPr>
              <w:t>Sanfelice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714" w14:textId="11BF276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4F0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7E36CCF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D28F" w14:textId="346E35B5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Marcelo Rodrigo Pinheiro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3C6" w14:textId="46517E0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dos Funcionários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C3C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71AC" w:rsidRPr="004C0CCA" w14:paraId="03EE5621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F3BB" w14:textId="3150007D" w:rsidR="000571AC" w:rsidRDefault="00A116D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Heitor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Basaglia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Almagro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F386" w14:textId="6A6F50ED" w:rsidR="000571AC" w:rsidRDefault="000571AC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Discente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11" w14:textId="77777777" w:rsidR="000571AC" w:rsidRPr="004C0CCA" w:rsidRDefault="000571AC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B65" w:rsidRPr="004C0CCA" w14:paraId="2E00437B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63F6" w14:textId="44A2F0C8" w:rsidR="00376B65" w:rsidRDefault="00A116D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 Fernando Garcia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7C88" w14:textId="6030D5E9" w:rsidR="00376B65" w:rsidRDefault="00376B65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da Comunidade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2EAB" w14:textId="77777777" w:rsidR="00376B65" w:rsidRPr="004C0CCA" w:rsidRDefault="00376B65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993C29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1F3AD27" w14:textId="1C4664F2" w:rsidR="005A5FD4" w:rsidRDefault="005A5FD4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p w14:paraId="539B5F18" w14:textId="77777777" w:rsidR="005A5FD4" w:rsidRPr="004C0CCA" w:rsidRDefault="005A5FD4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sectPr w:rsidR="005A5FD4" w:rsidRPr="004C0CCA" w:rsidSect="004611A2">
      <w:head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E404C" w14:textId="77777777" w:rsidR="007B03C2" w:rsidRDefault="007B03C2" w:rsidP="00256DDA">
      <w:pPr>
        <w:spacing w:after="0" w:line="240" w:lineRule="auto"/>
      </w:pPr>
      <w:r>
        <w:separator/>
      </w:r>
    </w:p>
  </w:endnote>
  <w:endnote w:type="continuationSeparator" w:id="0">
    <w:p w14:paraId="7F950352" w14:textId="77777777" w:rsidR="007B03C2" w:rsidRDefault="007B03C2" w:rsidP="002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EC3F" w14:textId="77777777" w:rsidR="007B03C2" w:rsidRDefault="007B03C2" w:rsidP="00256DDA">
      <w:pPr>
        <w:spacing w:after="0" w:line="240" w:lineRule="auto"/>
      </w:pPr>
      <w:r>
        <w:separator/>
      </w:r>
    </w:p>
  </w:footnote>
  <w:footnote w:type="continuationSeparator" w:id="0">
    <w:p w14:paraId="6FE1546F" w14:textId="77777777" w:rsidR="007B03C2" w:rsidRDefault="007B03C2" w:rsidP="002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EB24" w14:textId="501F7169" w:rsidR="00725BEC" w:rsidRDefault="00725BEC">
    <w:pPr>
      <w:pStyle w:val="Cabealho"/>
    </w:pPr>
    <w:r>
      <w:rPr>
        <w:noProof/>
        <w:lang w:eastAsia="pt-BR"/>
      </w:rPr>
      <w:drawing>
        <wp:inline distT="0" distB="0" distL="0" distR="0" wp14:anchorId="614EB424" wp14:editId="207B6A02">
          <wp:extent cx="6588125" cy="8559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8EE"/>
    <w:multiLevelType w:val="hybridMultilevel"/>
    <w:tmpl w:val="E8BAA6C6"/>
    <w:lvl w:ilvl="0" w:tplc="370E92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6F06057"/>
    <w:multiLevelType w:val="hybridMultilevel"/>
    <w:tmpl w:val="E9A6431C"/>
    <w:lvl w:ilvl="0" w:tplc="FF5E6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13089"/>
    <w:rsid w:val="0003011A"/>
    <w:rsid w:val="00054F28"/>
    <w:rsid w:val="000571AC"/>
    <w:rsid w:val="00080EB7"/>
    <w:rsid w:val="00096FCA"/>
    <w:rsid w:val="000A0555"/>
    <w:rsid w:val="000B0CF6"/>
    <w:rsid w:val="00106190"/>
    <w:rsid w:val="00161968"/>
    <w:rsid w:val="00256DDA"/>
    <w:rsid w:val="002A5824"/>
    <w:rsid w:val="002C3D73"/>
    <w:rsid w:val="00351B67"/>
    <w:rsid w:val="00360853"/>
    <w:rsid w:val="00370339"/>
    <w:rsid w:val="00376B65"/>
    <w:rsid w:val="003E07A2"/>
    <w:rsid w:val="003F4B5B"/>
    <w:rsid w:val="00423D68"/>
    <w:rsid w:val="00457275"/>
    <w:rsid w:val="004611A2"/>
    <w:rsid w:val="004C0CCA"/>
    <w:rsid w:val="00503DEB"/>
    <w:rsid w:val="00513277"/>
    <w:rsid w:val="00550E70"/>
    <w:rsid w:val="005A5FD4"/>
    <w:rsid w:val="005E56E1"/>
    <w:rsid w:val="006278C8"/>
    <w:rsid w:val="006362D8"/>
    <w:rsid w:val="00660D67"/>
    <w:rsid w:val="00662898"/>
    <w:rsid w:val="0068160C"/>
    <w:rsid w:val="00685FA6"/>
    <w:rsid w:val="006B00AD"/>
    <w:rsid w:val="006C3F9A"/>
    <w:rsid w:val="006E4832"/>
    <w:rsid w:val="006F00D4"/>
    <w:rsid w:val="007059B0"/>
    <w:rsid w:val="0071059C"/>
    <w:rsid w:val="00725BEC"/>
    <w:rsid w:val="007912A4"/>
    <w:rsid w:val="007A121E"/>
    <w:rsid w:val="007B03C2"/>
    <w:rsid w:val="007C6D3D"/>
    <w:rsid w:val="007E251A"/>
    <w:rsid w:val="00801101"/>
    <w:rsid w:val="00805A0D"/>
    <w:rsid w:val="0084525B"/>
    <w:rsid w:val="00877540"/>
    <w:rsid w:val="008B4F2A"/>
    <w:rsid w:val="00921CA7"/>
    <w:rsid w:val="00942353"/>
    <w:rsid w:val="009C00AE"/>
    <w:rsid w:val="00A116D1"/>
    <w:rsid w:val="00A23345"/>
    <w:rsid w:val="00A2418F"/>
    <w:rsid w:val="00A4291F"/>
    <w:rsid w:val="00AE43BC"/>
    <w:rsid w:val="00B40ECA"/>
    <w:rsid w:val="00B73327"/>
    <w:rsid w:val="00B734CD"/>
    <w:rsid w:val="00BF4532"/>
    <w:rsid w:val="00C22FE2"/>
    <w:rsid w:val="00C23641"/>
    <w:rsid w:val="00C6031F"/>
    <w:rsid w:val="00CB4525"/>
    <w:rsid w:val="00CC0E85"/>
    <w:rsid w:val="00CD6C79"/>
    <w:rsid w:val="00D03079"/>
    <w:rsid w:val="00DA4CDA"/>
    <w:rsid w:val="00E30349"/>
    <w:rsid w:val="00E61A44"/>
    <w:rsid w:val="00E620EE"/>
    <w:rsid w:val="00E84420"/>
    <w:rsid w:val="00EB3033"/>
    <w:rsid w:val="00EC40B0"/>
    <w:rsid w:val="00EE73C5"/>
    <w:rsid w:val="00EF7F81"/>
    <w:rsid w:val="00F238CC"/>
    <w:rsid w:val="00FA2E7D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B5B"/>
    <w:pPr>
      <w:ind w:left="720"/>
      <w:contextualSpacing/>
    </w:pPr>
  </w:style>
  <w:style w:type="paragraph" w:customStyle="1" w:styleId="Standard">
    <w:name w:val="Standard"/>
    <w:rsid w:val="00FC28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2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53"/>
  </w:style>
  <w:style w:type="paragraph" w:styleId="Rodap">
    <w:name w:val="footer"/>
    <w:basedOn w:val="Normal"/>
    <w:link w:val="Rodap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53"/>
  </w:style>
  <w:style w:type="paragraph" w:customStyle="1" w:styleId="Contedodatabela">
    <w:name w:val="Conteúdo da tabela"/>
    <w:basedOn w:val="Normal"/>
    <w:rsid w:val="004C0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COORD-MED3</cp:lastModifiedBy>
  <cp:revision>6</cp:revision>
  <dcterms:created xsi:type="dcterms:W3CDTF">2018-01-24T12:48:00Z</dcterms:created>
  <dcterms:modified xsi:type="dcterms:W3CDTF">2018-03-07T13:41:00Z</dcterms:modified>
</cp:coreProperties>
</file>