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154DD7BB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Ata da 1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 xml:space="preserve">ª Reunião </w:t>
      </w:r>
      <w:r w:rsidR="000A608E">
        <w:rPr>
          <w:rFonts w:ascii="Calibri" w:hAnsi="Calibri" w:cs="Calibri"/>
          <w:b/>
          <w:i/>
          <w:sz w:val="24"/>
          <w:szCs w:val="24"/>
        </w:rPr>
        <w:t xml:space="preserve">EXTRAORDINÁRIA 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de 201</w:t>
      </w:r>
      <w:r>
        <w:rPr>
          <w:rFonts w:ascii="Calibri" w:hAnsi="Calibri" w:cs="Calibri"/>
          <w:b/>
          <w:i/>
          <w:sz w:val="24"/>
          <w:szCs w:val="24"/>
        </w:rPr>
        <w:t>7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26E2362B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76E38C9A" w:rsidR="004C0CCA" w:rsidRPr="004C0CCA" w:rsidRDefault="00717624" w:rsidP="000571AC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Aos 09</w:t>
      </w:r>
      <w:r w:rsidR="004C0CCA" w:rsidRPr="004C0CCA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nove</w:t>
      </w:r>
      <w:r w:rsidR="004C0CCA" w:rsidRPr="004C0CCA">
        <w:rPr>
          <w:rFonts w:ascii="Calibri" w:hAnsi="Calibri" w:cs="Calibri"/>
          <w:sz w:val="24"/>
          <w:szCs w:val="24"/>
        </w:rPr>
        <w:t xml:space="preserve">) dias do mês de </w:t>
      </w:r>
      <w:r w:rsidR="00C6031F"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z w:val="24"/>
          <w:szCs w:val="24"/>
        </w:rPr>
        <w:t>i</w:t>
      </w:r>
      <w:r w:rsidR="00C6031F">
        <w:rPr>
          <w:rFonts w:ascii="Calibri" w:hAnsi="Calibri" w:cs="Calibri"/>
          <w:sz w:val="24"/>
          <w:szCs w:val="24"/>
        </w:rPr>
        <w:t>o</w:t>
      </w:r>
      <w:r w:rsidR="004C0CCA" w:rsidRPr="004C0CCA">
        <w:rPr>
          <w:rFonts w:ascii="Calibri" w:hAnsi="Calibri" w:cs="Calibri"/>
          <w:sz w:val="24"/>
          <w:szCs w:val="24"/>
        </w:rPr>
        <w:t xml:space="preserve"> de dois mil e </w:t>
      </w:r>
      <w:r w:rsidR="004C0CCA">
        <w:rPr>
          <w:rFonts w:ascii="Calibri" w:hAnsi="Calibri" w:cs="Calibri"/>
          <w:sz w:val="24"/>
          <w:szCs w:val="24"/>
        </w:rPr>
        <w:t>dezesse</w:t>
      </w:r>
      <w:r w:rsidR="00C6031F">
        <w:rPr>
          <w:rFonts w:ascii="Calibri" w:hAnsi="Calibri" w:cs="Calibri"/>
          <w:sz w:val="24"/>
          <w:szCs w:val="24"/>
        </w:rPr>
        <w:t>te</w:t>
      </w:r>
      <w:r w:rsidR="004C0CCA" w:rsidRPr="004C0CCA">
        <w:rPr>
          <w:rFonts w:ascii="Calibri" w:hAnsi="Calibri" w:cs="Calibri"/>
          <w:sz w:val="24"/>
          <w:szCs w:val="24"/>
        </w:rPr>
        <w:t xml:space="preserve">, no Município de </w:t>
      </w:r>
      <w:r w:rsidR="004C0CCA">
        <w:rPr>
          <w:rFonts w:ascii="Calibri" w:hAnsi="Calibri" w:cs="Calibri"/>
          <w:sz w:val="24"/>
          <w:szCs w:val="24"/>
        </w:rPr>
        <w:t>São José do Rio Preto, Estado de São Paulo</w:t>
      </w:r>
      <w:r w:rsidR="004C0CCA"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="004C0CCA" w:rsidRPr="004C0CCA">
        <w:rPr>
          <w:rFonts w:ascii="Calibri" w:hAnsi="Calibri" w:cs="Calibri"/>
          <w:sz w:val="24"/>
          <w:szCs w:val="24"/>
        </w:rPr>
        <w:t xml:space="preserve"> horas e trinta minutos, reuniram-se </w:t>
      </w:r>
      <w:r w:rsidR="004C0CCA">
        <w:rPr>
          <w:rFonts w:ascii="Calibri" w:hAnsi="Calibri" w:cs="Calibri"/>
          <w:sz w:val="24"/>
          <w:szCs w:val="24"/>
        </w:rPr>
        <w:t xml:space="preserve">na sala de reuniões da Faculdade, </w:t>
      </w:r>
      <w:r w:rsidR="004C0CCA"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="004C0CCA" w:rsidRPr="004C0CCA">
        <w:rPr>
          <w:rFonts w:ascii="Calibri" w:hAnsi="Calibri" w:cs="Calibri"/>
          <w:sz w:val="24"/>
          <w:szCs w:val="24"/>
        </w:rPr>
        <w:t xml:space="preserve">para tratarem da seguinte pauta: 1. </w:t>
      </w:r>
      <w:r w:rsidR="000A608E">
        <w:rPr>
          <w:rFonts w:ascii="Calibri" w:hAnsi="Calibri" w:cs="Calibri"/>
          <w:sz w:val="24"/>
          <w:szCs w:val="24"/>
        </w:rPr>
        <w:t>Procedimentos de divulgação dos resultados apresentados no relatório anual da CPA 2016</w:t>
      </w:r>
      <w:r w:rsidR="004C0CCA">
        <w:rPr>
          <w:rFonts w:ascii="Calibri" w:hAnsi="Calibri" w:cs="Calibri"/>
          <w:sz w:val="24"/>
          <w:szCs w:val="24"/>
        </w:rPr>
        <w:t>.</w:t>
      </w:r>
      <w:r w:rsidR="004C0CCA" w:rsidRPr="004C0CCA">
        <w:rPr>
          <w:rFonts w:ascii="Calibri" w:hAnsi="Calibri" w:cs="Calibri"/>
          <w:sz w:val="24"/>
          <w:szCs w:val="24"/>
        </w:rPr>
        <w:t xml:space="preserve"> 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="004C0CCA"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 w:rsidR="004C0CCA">
        <w:rPr>
          <w:rFonts w:ascii="Calibri" w:hAnsi="Calibri" w:cs="Calibri"/>
          <w:sz w:val="24"/>
          <w:szCs w:val="24"/>
        </w:rPr>
        <w:t>,</w:t>
      </w:r>
      <w:r w:rsidR="004C0CCA" w:rsidRPr="004C0CCA">
        <w:rPr>
          <w:rFonts w:ascii="Calibri" w:hAnsi="Calibri" w:cs="Calibri"/>
          <w:sz w:val="24"/>
          <w:szCs w:val="24"/>
        </w:rPr>
        <w:t xml:space="preserve"> P</w:t>
      </w:r>
      <w:r w:rsidR="004C0CCA">
        <w:rPr>
          <w:rFonts w:ascii="Calibri" w:hAnsi="Calibri" w:cs="Calibri"/>
          <w:sz w:val="24"/>
          <w:szCs w:val="24"/>
        </w:rPr>
        <w:t xml:space="preserve">rof. </w:t>
      </w:r>
      <w:r w:rsidR="00C22FE2">
        <w:rPr>
          <w:rFonts w:ascii="Calibri" w:hAnsi="Calibri" w:cs="Calibri"/>
          <w:sz w:val="24"/>
          <w:szCs w:val="24"/>
        </w:rPr>
        <w:t>Ms</w:t>
      </w:r>
      <w:r w:rsidR="004C0CCA">
        <w:rPr>
          <w:rFonts w:ascii="Calibri" w:hAnsi="Calibri" w:cs="Calibri"/>
          <w:sz w:val="24"/>
          <w:szCs w:val="24"/>
        </w:rPr>
        <w:t>.</w:t>
      </w:r>
      <w:r w:rsidR="004C0CCA"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>Felipe Colombelli Pacca</w:t>
      </w:r>
      <w:r w:rsidR="004C0CCA"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>da representante do corpo docente, Profa. Dra. Tam</w:t>
      </w:r>
      <w:r w:rsidR="00503DEB">
        <w:rPr>
          <w:rFonts w:ascii="Calibri" w:hAnsi="Calibri" w:cs="Calibri"/>
          <w:sz w:val="24"/>
          <w:szCs w:val="24"/>
        </w:rPr>
        <w:t>ara Veiga Faria</w:t>
      </w:r>
      <w:r w:rsidR="00BF4532">
        <w:rPr>
          <w:rFonts w:ascii="Calibri" w:hAnsi="Calibri" w:cs="Calibri"/>
          <w:sz w:val="24"/>
          <w:szCs w:val="24"/>
        </w:rPr>
        <w:t>; da representante discente, Nara Gonçalves, e</w:t>
      </w:r>
      <w:r w:rsidR="00503DEB">
        <w:rPr>
          <w:rFonts w:ascii="Calibri" w:hAnsi="Calibri" w:cs="Calibri"/>
          <w:sz w:val="24"/>
          <w:szCs w:val="24"/>
        </w:rPr>
        <w:t>; do representante dos funcionários, Marcelo Rodrigo Pinheiro. Apesar de convidado, o representante da comunidade, Ralphe Maldonado, não comparece</w:t>
      </w:r>
      <w:r w:rsidR="00BF4532">
        <w:rPr>
          <w:rFonts w:ascii="Calibri" w:hAnsi="Calibri" w:cs="Calibri"/>
          <w:sz w:val="24"/>
          <w:szCs w:val="24"/>
        </w:rPr>
        <w:t>u</w:t>
      </w:r>
      <w:r w:rsidR="00503DEB">
        <w:rPr>
          <w:rFonts w:ascii="Calibri" w:hAnsi="Calibri" w:cs="Calibri"/>
          <w:sz w:val="24"/>
          <w:szCs w:val="24"/>
        </w:rPr>
        <w:t xml:space="preserve"> à reunião ordinária. O presidente da CPA 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</w:t>
      </w:r>
      <w:r w:rsidR="000A608E">
        <w:rPr>
          <w:rFonts w:ascii="Calibri" w:hAnsi="Calibri" w:cs="Calibri"/>
          <w:color w:val="000000"/>
          <w:sz w:val="24"/>
          <w:szCs w:val="24"/>
          <w:lang w:eastAsia="pt-BR"/>
        </w:rPr>
        <w:t>primeira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reunião </w:t>
      </w:r>
      <w:r w:rsidR="000A608E">
        <w:rPr>
          <w:rFonts w:ascii="Calibri" w:hAnsi="Calibri" w:cs="Calibri"/>
          <w:color w:val="000000"/>
          <w:sz w:val="24"/>
          <w:szCs w:val="24"/>
          <w:lang w:eastAsia="pt-BR"/>
        </w:rPr>
        <w:t>extra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ordinária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="008A1F53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Em seguida, destacou que houve um erro no email de convocação, no qual denominava a reunião como ordinária. O presidente lembrou a todos que a reunião ordinária aconteceria apenas em outubro. Feito esse registro, destacou a também possibilidade de solicitar à direção uma nova indicação de representante da comunidade, dada a dificuldade de participação do representante então atual. A representante discente, Nara Gonçalves, informou que os alunos estariam ávidos pelos resultados da avaliação do CPA, mas que o relatório não seria o instrumento ideal para realizar a divulgação dos dados. A representante dos docentes, Tamara Veiga Faria, sugeriu a elaboração de uma apresentação com os gráficos dos principais resultados do relatório. Definiu-se que o representante dos funcionários, Marcelo Rodrigo Pinheiro, elaboraria a apresentação e cada representante faria o repasse para seus pares, informando a eles que uma nova avaliação acontecerá em novembro com o objetivo de comparar os resultados de 2016 e 2017.  A representante discente, Nara Gonçalves, informou que o início de novembro é uma escolha adequada para a aplicação da avaliação, pois ainda não foram iniciadas as avaliações de final de semestre, o que deixaria, principalmente, os alunos mais tendenciosos a respostas negativas, justificadas como reflexo de estresse e pressão das avaliações de final de semestre. O presidente da CPA, Felipe Colombelli Pacca, informou que faria o repasse das informações para a direção da instituição e coordenação do curso de Medicina e todos concordaram em fazer a divulgação para seus pares. 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</w:t>
      </w:r>
      <w:r w:rsidR="008B123D">
        <w:rPr>
          <w:rFonts w:ascii="Calibri" w:hAnsi="Calibri" w:cs="Calibri"/>
          <w:color w:val="000000"/>
          <w:sz w:val="24"/>
          <w:szCs w:val="24"/>
          <w:lang w:eastAsia="pt-BR"/>
        </w:rPr>
        <w:t>o presidente lembrou a todos que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 próxima reunião </w:t>
      </w:r>
      <w:r w:rsidR="008B123D">
        <w:rPr>
          <w:rFonts w:ascii="Calibri" w:hAnsi="Calibri" w:cs="Calibri"/>
          <w:color w:val="000000"/>
          <w:sz w:val="24"/>
          <w:szCs w:val="24"/>
          <w:lang w:eastAsia="pt-BR"/>
        </w:rPr>
        <w:t xml:space="preserve">ordinária foi marcada 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para o dia 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>20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>outubro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201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7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>Felipe Colombelli Pacca</w:t>
      </w:r>
      <w:r w:rsidR="004C0CCA"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="004C0CCA"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="004C0CCA"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="004C0CCA"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32F47D5F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r w:rsidR="00C22FE2">
              <w:rPr>
                <w:rFonts w:ascii="Calibri" w:hAnsi="Calibri" w:cs="Calibri"/>
                <w:sz w:val="24"/>
                <w:szCs w:val="24"/>
              </w:rPr>
              <w:t>Ms. Felipe Colombelli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7523E9D4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Profa. Dra. Tamara Veiga Faria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0EAD96AB" w:rsidR="000571AC" w:rsidRDefault="000571AC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Nara Gonçalves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7624" w:rsidRPr="004C0CCA" w14:paraId="371AD1F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559B" w14:textId="5A2E3731" w:rsidR="00717624" w:rsidRDefault="00717624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Ralphe Maldonado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FBAB" w14:textId="03DF1867" w:rsidR="00717624" w:rsidRDefault="00717624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9960" w14:textId="77777777" w:rsidR="00717624" w:rsidRPr="004C0CCA" w:rsidRDefault="00717624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93E399" w14:textId="0C6A990F" w:rsidR="00B40ECA" w:rsidRPr="004C0CCA" w:rsidRDefault="00B40ECA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B40E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3752" w14:textId="77777777" w:rsidR="00666115" w:rsidRDefault="00666115" w:rsidP="00256DDA">
      <w:pPr>
        <w:spacing w:after="0" w:line="240" w:lineRule="auto"/>
      </w:pPr>
      <w:r>
        <w:separator/>
      </w:r>
    </w:p>
  </w:endnote>
  <w:endnote w:type="continuationSeparator" w:id="0">
    <w:p w14:paraId="0692C676" w14:textId="77777777" w:rsidR="00666115" w:rsidRDefault="00666115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3680" w14:textId="77777777" w:rsidR="00666115" w:rsidRDefault="00666115" w:rsidP="00256DDA">
      <w:pPr>
        <w:spacing w:after="0" w:line="240" w:lineRule="auto"/>
      </w:pPr>
      <w:r>
        <w:separator/>
      </w:r>
    </w:p>
  </w:footnote>
  <w:footnote w:type="continuationSeparator" w:id="0">
    <w:p w14:paraId="0A707B21" w14:textId="77777777" w:rsidR="00666115" w:rsidRDefault="00666115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3011A"/>
    <w:rsid w:val="000571AC"/>
    <w:rsid w:val="00096FCA"/>
    <w:rsid w:val="000A608E"/>
    <w:rsid w:val="000B0CF6"/>
    <w:rsid w:val="00256DDA"/>
    <w:rsid w:val="002A5824"/>
    <w:rsid w:val="002C3D73"/>
    <w:rsid w:val="00321517"/>
    <w:rsid w:val="00351B67"/>
    <w:rsid w:val="00360853"/>
    <w:rsid w:val="003E07A2"/>
    <w:rsid w:val="003F4B5B"/>
    <w:rsid w:val="00423D68"/>
    <w:rsid w:val="00457275"/>
    <w:rsid w:val="004611A2"/>
    <w:rsid w:val="004721C2"/>
    <w:rsid w:val="004C0CCA"/>
    <w:rsid w:val="00503DEB"/>
    <w:rsid w:val="00513277"/>
    <w:rsid w:val="00550E70"/>
    <w:rsid w:val="005E56E1"/>
    <w:rsid w:val="00660D67"/>
    <w:rsid w:val="00662898"/>
    <w:rsid w:val="00666115"/>
    <w:rsid w:val="00685FA6"/>
    <w:rsid w:val="006C3F9A"/>
    <w:rsid w:val="006E4832"/>
    <w:rsid w:val="006F00D4"/>
    <w:rsid w:val="00717624"/>
    <w:rsid w:val="00725BEC"/>
    <w:rsid w:val="007A121E"/>
    <w:rsid w:val="007C6D3D"/>
    <w:rsid w:val="007E251A"/>
    <w:rsid w:val="00801101"/>
    <w:rsid w:val="00805A0D"/>
    <w:rsid w:val="0084525B"/>
    <w:rsid w:val="00877540"/>
    <w:rsid w:val="008A1F53"/>
    <w:rsid w:val="008B123D"/>
    <w:rsid w:val="008B4F2A"/>
    <w:rsid w:val="009C00AE"/>
    <w:rsid w:val="00A2418F"/>
    <w:rsid w:val="00A4291F"/>
    <w:rsid w:val="00B40ECA"/>
    <w:rsid w:val="00B73327"/>
    <w:rsid w:val="00B734CD"/>
    <w:rsid w:val="00BF4532"/>
    <w:rsid w:val="00C22FE2"/>
    <w:rsid w:val="00C6031F"/>
    <w:rsid w:val="00CC0E85"/>
    <w:rsid w:val="00CD6C79"/>
    <w:rsid w:val="00D03079"/>
    <w:rsid w:val="00DE4E49"/>
    <w:rsid w:val="00E620EE"/>
    <w:rsid w:val="00E84420"/>
    <w:rsid w:val="00EB3033"/>
    <w:rsid w:val="00EC40B0"/>
    <w:rsid w:val="00EF7F81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4</cp:revision>
  <dcterms:created xsi:type="dcterms:W3CDTF">2017-09-14T17:35:00Z</dcterms:created>
  <dcterms:modified xsi:type="dcterms:W3CDTF">2017-09-14T18:35:00Z</dcterms:modified>
</cp:coreProperties>
</file>