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B3D4" w14:textId="362E1AF3" w:rsidR="00665A8B" w:rsidRDefault="00665A8B" w:rsidP="00665A8B">
      <w:pPr>
        <w:rPr>
          <w:rFonts w:ascii="Times New Roman" w:hAnsi="Times New Roman"/>
          <w:sz w:val="24"/>
          <w:szCs w:val="24"/>
        </w:rPr>
      </w:pPr>
      <w:bookmarkStart w:id="0" w:name="_Hlk480286206"/>
      <w:bookmarkEnd w:id="0"/>
      <w:r w:rsidRPr="004847EF">
        <w:rPr>
          <w:rFonts w:cs="Calibri"/>
          <w:noProof/>
          <w:lang w:eastAsia="pt-BR"/>
        </w:rPr>
        <w:drawing>
          <wp:inline distT="0" distB="0" distL="0" distR="0" wp14:anchorId="434CA7E3" wp14:editId="3A2EF307">
            <wp:extent cx="3143250" cy="1247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9A77" w14:textId="77777777" w:rsidR="00665A8B" w:rsidRDefault="00665A8B" w:rsidP="00497B3E">
      <w:pPr>
        <w:jc w:val="center"/>
        <w:rPr>
          <w:rFonts w:ascii="Times New Roman" w:hAnsi="Times New Roman"/>
          <w:sz w:val="24"/>
          <w:szCs w:val="24"/>
        </w:rPr>
      </w:pPr>
    </w:p>
    <w:p w14:paraId="01041F9F" w14:textId="77777777" w:rsidR="00497B3E" w:rsidRPr="00F52A66" w:rsidRDefault="00497B3E" w:rsidP="00497B3E">
      <w:pPr>
        <w:jc w:val="center"/>
        <w:rPr>
          <w:rFonts w:ascii="Times New Roman" w:hAnsi="Times New Roman"/>
          <w:sz w:val="32"/>
          <w:szCs w:val="32"/>
        </w:rPr>
      </w:pPr>
      <w:r w:rsidRPr="00F52A66">
        <w:rPr>
          <w:rFonts w:ascii="Times New Roman" w:hAnsi="Times New Roman"/>
          <w:sz w:val="32"/>
          <w:szCs w:val="32"/>
        </w:rPr>
        <w:t>FACULDADE DE MEDICINA CERES - FACERES</w:t>
      </w:r>
    </w:p>
    <w:p w14:paraId="163DC6CB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5B001DC8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2E83644D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01ABA9A8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319830AE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369041DB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573B3357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152D8712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3B0F0D49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4B7D72B9" w14:textId="77777777" w:rsidR="00497B3E" w:rsidRPr="00F52A66" w:rsidRDefault="00497B3E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F52A66">
        <w:rPr>
          <w:rFonts w:ascii="Times New Roman" w:hAnsi="Times New Roman"/>
          <w:b/>
          <w:sz w:val="32"/>
          <w:szCs w:val="24"/>
        </w:rPr>
        <w:t>ANAIS DAS ATIVIDADES DO PROGRAMA DE INTEGRAÇÃO COMUNITÁRIA (PIC)</w:t>
      </w:r>
    </w:p>
    <w:p w14:paraId="26A70ECE" w14:textId="77777777" w:rsidR="00497B3E" w:rsidRPr="00F52A66" w:rsidRDefault="006F4E5A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F52A66">
        <w:rPr>
          <w:rFonts w:ascii="Times New Roman" w:hAnsi="Times New Roman"/>
          <w:b/>
          <w:sz w:val="32"/>
          <w:szCs w:val="24"/>
        </w:rPr>
        <w:t>201</w:t>
      </w:r>
      <w:r w:rsidR="00924AFE" w:rsidRPr="00F52A66">
        <w:rPr>
          <w:rFonts w:ascii="Times New Roman" w:hAnsi="Times New Roman"/>
          <w:b/>
          <w:sz w:val="32"/>
          <w:szCs w:val="24"/>
        </w:rPr>
        <w:t>5</w:t>
      </w:r>
    </w:p>
    <w:p w14:paraId="71EFC861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16E71F63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3BABCD0A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48E5DBB0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3529CDB9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1FC6036E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14:paraId="2E8B4CDF" w14:textId="77777777" w:rsidR="00497B3E" w:rsidRDefault="00497B3E" w:rsidP="00665A8B">
      <w:pPr>
        <w:rPr>
          <w:rFonts w:ascii="Times New Roman" w:hAnsi="Times New Roman"/>
          <w:sz w:val="32"/>
          <w:szCs w:val="24"/>
        </w:rPr>
      </w:pPr>
    </w:p>
    <w:p w14:paraId="3110D085" w14:textId="77777777"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SÃO JOSÉ DO RIO PRETO</w:t>
      </w:r>
    </w:p>
    <w:p w14:paraId="6D1C390F" w14:textId="0838D3D2" w:rsidR="00497B3E" w:rsidRPr="00FE041A" w:rsidRDefault="001078C4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2015</w:t>
      </w:r>
      <w:bookmarkStart w:id="1" w:name="_GoBack"/>
      <w:bookmarkEnd w:id="1"/>
    </w:p>
    <w:p w14:paraId="6EC5DDDF" w14:textId="2AB090AE" w:rsidR="00497B3E" w:rsidRDefault="00F52A66" w:rsidP="00497B3E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2AB1F14" wp14:editId="09D42121">
            <wp:extent cx="5362575" cy="696747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A3BB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4CDF102E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247C86FC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7199F" wp14:editId="282EAD66">
                <wp:simplePos x="0" y="0"/>
                <wp:positionH relativeFrom="column">
                  <wp:posOffset>5273040</wp:posOffset>
                </wp:positionH>
                <wp:positionV relativeFrom="paragraph">
                  <wp:posOffset>-490220</wp:posOffset>
                </wp:positionV>
                <wp:extent cx="228600" cy="219075"/>
                <wp:effectExtent l="0" t="0" r="0" b="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AAEF31B" id="Retângulo 2" o:spid="_x0000_s1026" style="position:absolute;margin-left:415.2pt;margin-top:-38.6pt;width:18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" stroked="f" strokeweight="1pt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A</w:t>
      </w:r>
      <w:r w:rsidRPr="002C2F67">
        <w:rPr>
          <w:rFonts w:ascii="Times New Roman" w:hAnsi="Times New Roman"/>
          <w:b/>
          <w:sz w:val="24"/>
          <w:szCs w:val="24"/>
        </w:rPr>
        <w:t>PRESENTAÇÃO</w:t>
      </w:r>
    </w:p>
    <w:p w14:paraId="585335F5" w14:textId="77777777" w:rsidR="00497B3E" w:rsidRDefault="00497B3E" w:rsidP="00497B3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F1410E" w14:textId="77777777" w:rsidR="00BE5E69" w:rsidRDefault="00BE5E69" w:rsidP="00BE5E6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curso de Medicina da</w:t>
      </w:r>
      <w:r w:rsidRPr="00B53A85">
        <w:rPr>
          <w:rFonts w:ascii="Times New Roman" w:hAnsi="Times New Roman"/>
          <w:sz w:val="24"/>
          <w:szCs w:val="24"/>
        </w:rPr>
        <w:t xml:space="preserve"> Faculdade Ceres – FACERES</w:t>
      </w:r>
      <w:r>
        <w:rPr>
          <w:rFonts w:ascii="Times New Roman" w:hAnsi="Times New Roman"/>
          <w:sz w:val="24"/>
          <w:szCs w:val="24"/>
        </w:rPr>
        <w:t xml:space="preserve"> tem como missão p</w:t>
      </w:r>
      <w:r w:rsidRPr="00B53A85">
        <w:rPr>
          <w:rFonts w:ascii="Times New Roman" w:hAnsi="Times New Roman"/>
          <w:sz w:val="24"/>
          <w:szCs w:val="24"/>
        </w:rPr>
        <w:t>roduzir, disseminar e democratizar o acesso ao conhecimento, contribuindo para o desenvolvimento da cidadania, mediante a formação humanista, ética, crítica e reflexiva, preparando profissionais competentes e contextu</w:t>
      </w:r>
      <w:r>
        <w:rPr>
          <w:rFonts w:ascii="Times New Roman" w:hAnsi="Times New Roman"/>
          <w:sz w:val="24"/>
          <w:szCs w:val="24"/>
        </w:rPr>
        <w:t>alizados</w:t>
      </w:r>
      <w:r w:rsidRPr="00B53A85">
        <w:rPr>
          <w:rFonts w:ascii="Times New Roman" w:hAnsi="Times New Roman"/>
          <w:sz w:val="24"/>
          <w:szCs w:val="24"/>
        </w:rPr>
        <w:t>, cientes de sua responsabilidade social, para a melhoria das condições de vida da sociedade.</w:t>
      </w:r>
    </w:p>
    <w:p w14:paraId="56598A74" w14:textId="77777777" w:rsidR="00BE5E69" w:rsidRDefault="00BE5E69" w:rsidP="00BE5E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alcançar esta missão, um dos pilares do curso na Saúde Coletiva é a disciplina Programa de Integração </w:t>
      </w:r>
      <w:r w:rsidRPr="00B53A85">
        <w:rPr>
          <w:rFonts w:ascii="Times New Roman" w:hAnsi="Times New Roman"/>
          <w:sz w:val="24"/>
          <w:szCs w:val="24"/>
        </w:rPr>
        <w:t>Comunitária (PIC)</w:t>
      </w:r>
      <w:r>
        <w:rPr>
          <w:rFonts w:ascii="Times New Roman" w:hAnsi="Times New Roman"/>
          <w:sz w:val="24"/>
          <w:szCs w:val="24"/>
        </w:rPr>
        <w:t>, que coloca</w:t>
      </w:r>
      <w:r w:rsidRPr="00B53A85">
        <w:rPr>
          <w:rFonts w:ascii="Times New Roman" w:hAnsi="Times New Roman"/>
          <w:sz w:val="24"/>
          <w:szCs w:val="24"/>
        </w:rPr>
        <w:t xml:space="preserve"> o aluno precocemente em contato com atividades de atenção à saú</w:t>
      </w:r>
      <w:r>
        <w:rPr>
          <w:rFonts w:ascii="Times New Roman" w:hAnsi="Times New Roman"/>
          <w:sz w:val="24"/>
          <w:szCs w:val="24"/>
        </w:rPr>
        <w:t>de na comunidade, fazendo-o</w:t>
      </w:r>
      <w:r w:rsidRPr="00B53A85">
        <w:rPr>
          <w:rFonts w:ascii="Times New Roman" w:hAnsi="Times New Roman"/>
          <w:sz w:val="24"/>
          <w:szCs w:val="24"/>
        </w:rPr>
        <w:t xml:space="preserve"> conhecer uma Unidade Básica de Saúde da Família (UBSF) e Unidade Básica de Saúde (UBS) observando como se desenvolve a rotina de uma Equipe de Saúde da Família e como está sendo estruturado o atendimento às necessid</w:t>
      </w:r>
      <w:r>
        <w:rPr>
          <w:rFonts w:ascii="Times New Roman" w:hAnsi="Times New Roman"/>
          <w:sz w:val="24"/>
          <w:szCs w:val="24"/>
        </w:rPr>
        <w:t>ades da sua área de abrangência.</w:t>
      </w:r>
    </w:p>
    <w:p w14:paraId="44217236" w14:textId="77777777" w:rsidR="00BE5E69" w:rsidRPr="00B53A85" w:rsidRDefault="00BE5E69" w:rsidP="00BE5E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 proporciona</w:t>
      </w:r>
      <w:r w:rsidRPr="00B53A85">
        <w:rPr>
          <w:rFonts w:ascii="Times New Roman" w:hAnsi="Times New Roman"/>
          <w:sz w:val="24"/>
          <w:szCs w:val="24"/>
        </w:rPr>
        <w:t xml:space="preserve"> a docentes e discentes o trabalho em equipe multiprofissional e interdisciplinar, juntamente com os profissionais da rede pública dos serviços de saúde e com a comunidade da área de referência. É mister considerar que o presente programa tem suas açõ</w:t>
      </w:r>
      <w:r>
        <w:rPr>
          <w:rFonts w:ascii="Times New Roman" w:hAnsi="Times New Roman"/>
          <w:sz w:val="24"/>
          <w:szCs w:val="24"/>
        </w:rPr>
        <w:t>es voltadas à Promoção da Saúde</w:t>
      </w:r>
      <w:r w:rsidRPr="00B53A85">
        <w:rPr>
          <w:rFonts w:ascii="Times New Roman" w:hAnsi="Times New Roman"/>
          <w:sz w:val="24"/>
          <w:szCs w:val="24"/>
        </w:rPr>
        <w:t xml:space="preserve"> com o direcionamento das suas ações na mudança do estilo de </w:t>
      </w:r>
      <w:r>
        <w:rPr>
          <w:rFonts w:ascii="Times New Roman" w:hAnsi="Times New Roman"/>
          <w:sz w:val="24"/>
          <w:szCs w:val="24"/>
        </w:rPr>
        <w:t>vida, informações sobre saúde holística e a efetiva participação da comunidade.</w:t>
      </w:r>
    </w:p>
    <w:p w14:paraId="522754F0" w14:textId="77777777" w:rsidR="00BE5E69" w:rsidRPr="00B53A85" w:rsidRDefault="00BE5E69" w:rsidP="00BE5E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3A8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Este documento apregoa as</w:t>
      </w:r>
      <w:r w:rsidRPr="00B53A85">
        <w:rPr>
          <w:rFonts w:ascii="Times New Roman" w:hAnsi="Times New Roman"/>
          <w:sz w:val="24"/>
          <w:szCs w:val="24"/>
        </w:rPr>
        <w:t xml:space="preserve"> atividades desenvolvidas no Programa de Integração Comunitária </w:t>
      </w:r>
      <w:r>
        <w:rPr>
          <w:rFonts w:ascii="Times New Roman" w:hAnsi="Times New Roman"/>
          <w:sz w:val="24"/>
          <w:szCs w:val="24"/>
        </w:rPr>
        <w:t>(</w:t>
      </w:r>
      <w:r w:rsidRPr="00B53A85"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z w:val="24"/>
          <w:szCs w:val="24"/>
        </w:rPr>
        <w:t>)</w:t>
      </w:r>
      <w:r w:rsidRPr="00B53A85">
        <w:rPr>
          <w:rFonts w:ascii="Times New Roman" w:hAnsi="Times New Roman"/>
          <w:sz w:val="24"/>
          <w:szCs w:val="24"/>
        </w:rPr>
        <w:t xml:space="preserve"> da Faculdade de Medicina FACERES em parceria com a Secretaria Municipal de Saúde do município de São José do Rio Preto, visando atingir os objetivos da integração ensino-serviço.</w:t>
      </w:r>
    </w:p>
    <w:p w14:paraId="49F2546D" w14:textId="77777777" w:rsidR="00BE5E69" w:rsidRDefault="00BE5E69" w:rsidP="00BE5E69">
      <w:pPr>
        <w:rPr>
          <w:rFonts w:ascii="Times New Roman" w:hAnsi="Times New Roman"/>
          <w:b/>
          <w:sz w:val="24"/>
          <w:szCs w:val="24"/>
        </w:rPr>
      </w:pPr>
    </w:p>
    <w:p w14:paraId="709DC03F" w14:textId="77777777" w:rsidR="00BE5E69" w:rsidRDefault="00BE5E69" w:rsidP="00BE5E69">
      <w:pPr>
        <w:rPr>
          <w:rFonts w:ascii="Times New Roman" w:hAnsi="Times New Roman"/>
          <w:b/>
          <w:sz w:val="24"/>
          <w:szCs w:val="24"/>
        </w:rPr>
      </w:pPr>
    </w:p>
    <w:p w14:paraId="3CAAFB82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067F7C21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63C99F8E" w14:textId="2A07A0D1" w:rsidR="00497B3E" w:rsidRDefault="00F52A66" w:rsidP="00497B3E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1B143C0" wp14:editId="0880DDB7">
            <wp:extent cx="5362575" cy="696747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F2D0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5E41E270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2098CA77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209C00AA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EE438" wp14:editId="3345FABB">
                <wp:simplePos x="0" y="0"/>
                <wp:positionH relativeFrom="margin">
                  <wp:align>right</wp:align>
                </wp:positionH>
                <wp:positionV relativeFrom="page">
                  <wp:posOffset>438150</wp:posOffset>
                </wp:positionV>
                <wp:extent cx="228600" cy="219075"/>
                <wp:effectExtent l="635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3AF9A3" id="Retângulo 1" o:spid="_x0000_s1026" style="position:absolute;margin-left:-33.2pt;margin-top:34.5pt;width:18pt;height:17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" stroked="f" strokeweight="1pt">
                <w10:wrap anchorx="margin" anchory="pag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SUMÁRIO</w:t>
      </w:r>
    </w:p>
    <w:p w14:paraId="1BD22D89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94"/>
      </w:tblGrid>
      <w:tr w:rsidR="00497B3E" w:rsidRPr="007F6C07" w14:paraId="7E1D048B" w14:textId="77777777" w:rsidTr="00715A78">
        <w:tc>
          <w:tcPr>
            <w:tcW w:w="8494" w:type="dxa"/>
          </w:tcPr>
          <w:p w14:paraId="6929A7F3" w14:textId="52C67B77"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INTRODUÇÃO........................................................................................................04</w:t>
            </w:r>
          </w:p>
        </w:tc>
      </w:tr>
      <w:tr w:rsidR="00497B3E" w:rsidRPr="007F6C07" w14:paraId="6721BE28" w14:textId="77777777" w:rsidTr="00715A78">
        <w:tc>
          <w:tcPr>
            <w:tcW w:w="8494" w:type="dxa"/>
          </w:tcPr>
          <w:p w14:paraId="3A443E95" w14:textId="237B67BA"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ATIVIDADES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201</w:t>
            </w:r>
            <w:r w:rsidR="00924AFE">
              <w:rPr>
                <w:rFonts w:ascii="Times New Roman" w:hAnsi="Times New Roman"/>
                <w:sz w:val="24"/>
                <w:szCs w:val="24"/>
              </w:rPr>
              <w:t>5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6F4E5A">
              <w:rPr>
                <w:rFonts w:ascii="Times New Roman" w:hAnsi="Times New Roman"/>
                <w:sz w:val="24"/>
                <w:szCs w:val="24"/>
              </w:rPr>
              <w:t>.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</w:t>
            </w:r>
            <w:r>
              <w:rPr>
                <w:rFonts w:ascii="Times New Roman" w:hAnsi="Times New Roman"/>
                <w:sz w:val="24"/>
                <w:szCs w:val="24"/>
              </w:rPr>
              <w:t>.......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................................................07</w:t>
            </w:r>
          </w:p>
        </w:tc>
      </w:tr>
      <w:tr w:rsidR="006C1827" w:rsidRPr="007F6C07" w14:paraId="649933B9" w14:textId="77777777" w:rsidTr="00715A78">
        <w:tc>
          <w:tcPr>
            <w:tcW w:w="8494" w:type="dxa"/>
          </w:tcPr>
          <w:p w14:paraId="1488F12E" w14:textId="223D4266" w:rsidR="006C1827" w:rsidRPr="007F6C07" w:rsidRDefault="006C1827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BALANÇO </w:t>
            </w:r>
            <w:r w:rsidR="00A86204">
              <w:rPr>
                <w:rFonts w:ascii="Times New Roman" w:hAnsi="Times New Roman"/>
                <w:sz w:val="24"/>
                <w:szCs w:val="24"/>
              </w:rPr>
              <w:t>SOCIAL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</w:t>
            </w:r>
            <w:r w:rsidR="00C54286">
              <w:rPr>
                <w:rFonts w:ascii="Times New Roman" w:hAnsi="Times New Roman"/>
                <w:sz w:val="24"/>
                <w:szCs w:val="24"/>
              </w:rPr>
              <w:t>.</w:t>
            </w:r>
            <w:r w:rsidR="0011006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97B3E" w:rsidRPr="007F6C07" w14:paraId="22B36E5A" w14:textId="77777777" w:rsidTr="00715A78">
        <w:tc>
          <w:tcPr>
            <w:tcW w:w="8494" w:type="dxa"/>
          </w:tcPr>
          <w:p w14:paraId="64621B05" w14:textId="7A209212" w:rsidR="00497B3E" w:rsidRPr="007F6C07" w:rsidRDefault="00F52A66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CONCLUSÃO</w:t>
            </w:r>
            <w:r w:rsidR="00497B3E" w:rsidRPr="007F6C07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</w:t>
            </w:r>
            <w:r w:rsidR="00497B3E">
              <w:rPr>
                <w:rFonts w:ascii="Times New Roman" w:hAnsi="Times New Roman"/>
                <w:sz w:val="24"/>
                <w:szCs w:val="24"/>
              </w:rPr>
              <w:t>.............................</w:t>
            </w:r>
            <w:r w:rsidR="00C54286">
              <w:rPr>
                <w:rFonts w:ascii="Times New Roman" w:hAnsi="Times New Roman"/>
                <w:sz w:val="24"/>
                <w:szCs w:val="24"/>
              </w:rPr>
              <w:t>..</w:t>
            </w:r>
            <w:r w:rsidR="0011006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97B3E" w:rsidRPr="007F6C07" w14:paraId="23353079" w14:textId="77777777" w:rsidTr="00715A78">
        <w:tc>
          <w:tcPr>
            <w:tcW w:w="8494" w:type="dxa"/>
          </w:tcPr>
          <w:p w14:paraId="589D3CE0" w14:textId="216209C6"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REFERÊNCIAS BIBLIOGRÁFICAS............................................</w:t>
            </w:r>
            <w:r w:rsidR="00C54286">
              <w:rPr>
                <w:rFonts w:ascii="Times New Roman" w:hAnsi="Times New Roman"/>
                <w:sz w:val="24"/>
                <w:szCs w:val="24"/>
              </w:rPr>
              <w:t>.........................</w:t>
            </w:r>
            <w:r w:rsidR="0011006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14:paraId="4A91564B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44A847E6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06DB156E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DD1CC65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49AF159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7298EB8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3054E2D7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438F1C36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643A0FBE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227ADAD8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5E2A5CBF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A34E1C8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79C679B0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4E375271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3B629C7B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5119F5F2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6BFD27E4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69F05401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43D3A612" w14:textId="7C7C46AF" w:rsidR="00497B3E" w:rsidRDefault="0024508A" w:rsidP="00497B3E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B09113" wp14:editId="7EBA5626">
            <wp:extent cx="5362575" cy="696747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D61C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AA0B449" w14:textId="77777777"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14:paraId="168C7724" w14:textId="4D87DE40" w:rsidR="00497B3E" w:rsidRPr="00354DE8" w:rsidRDefault="00497B3E" w:rsidP="00497B3E">
      <w:pPr>
        <w:rPr>
          <w:rFonts w:ascii="Times New Roman" w:hAnsi="Times New Roman"/>
          <w:b/>
          <w:sz w:val="28"/>
          <w:szCs w:val="24"/>
        </w:rPr>
      </w:pPr>
      <w:r w:rsidRPr="00354DE8">
        <w:rPr>
          <w:rFonts w:ascii="Times New Roman" w:hAnsi="Times New Roman"/>
          <w:b/>
          <w:sz w:val="28"/>
          <w:szCs w:val="24"/>
        </w:rPr>
        <w:t>INTRODUÇÃO</w:t>
      </w:r>
    </w:p>
    <w:p w14:paraId="25C362EB" w14:textId="77777777" w:rsidR="00497B3E" w:rsidRDefault="00497B3E" w:rsidP="00497B3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F2BF3BD" w14:textId="77777777" w:rsidR="00B849F0" w:rsidRDefault="00497B3E" w:rsidP="00B849F0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B849F0">
        <w:rPr>
          <w:rFonts w:ascii="Arial" w:hAnsi="Arial" w:cs="Arial"/>
          <w:color w:val="000000"/>
          <w:sz w:val="20"/>
          <w:szCs w:val="20"/>
        </w:rPr>
        <w:tab/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>Durante o desenvolvimento da disciplina P</w:t>
      </w:r>
      <w:r w:rsidR="00B849F0">
        <w:rPr>
          <w:rFonts w:ascii="Times New Roman" w:hAnsi="Times New Roman"/>
          <w:color w:val="000000"/>
          <w:sz w:val="24"/>
          <w:szCs w:val="24"/>
        </w:rPr>
        <w:t xml:space="preserve">rograma de </w:t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>I</w:t>
      </w:r>
      <w:r w:rsidR="00B849F0">
        <w:rPr>
          <w:rFonts w:ascii="Times New Roman" w:hAnsi="Times New Roman"/>
          <w:color w:val="000000"/>
          <w:sz w:val="24"/>
          <w:szCs w:val="24"/>
        </w:rPr>
        <w:t xml:space="preserve">ntegração </w:t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>C</w:t>
      </w:r>
      <w:r w:rsidR="00B849F0">
        <w:rPr>
          <w:rFonts w:ascii="Times New Roman" w:hAnsi="Times New Roman"/>
          <w:color w:val="000000"/>
          <w:sz w:val="24"/>
          <w:szCs w:val="24"/>
        </w:rPr>
        <w:t>omunitária (PIC),</w:t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 xml:space="preserve"> os </w:t>
      </w:r>
      <w:r w:rsidR="00B849F0">
        <w:rPr>
          <w:rFonts w:ascii="Times New Roman" w:hAnsi="Times New Roman"/>
          <w:color w:val="000000"/>
          <w:sz w:val="24"/>
          <w:szCs w:val="24"/>
        </w:rPr>
        <w:t>acadêmicos</w:t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 xml:space="preserve"> estão inseridos na Atenção Básica e desenvolvem suas atividades neste contexto. A Atenção Básica caracteriza-se por um conjunto de ações de saúde, no âmbito individual e coletivo, que abrange a promoção e a proteção da saúde, a prevenção de agravos, o diagnóstico, o tratamento, a reabilitação, redução de danos e a manutenção da saúde e tem como objetivo desenvolver uma atenção integral que impacte na situação de saúde e autonomia das pessoas e nos determinantes e condiciona</w:t>
      </w:r>
      <w:r w:rsidR="00B849F0">
        <w:rPr>
          <w:rFonts w:ascii="Times New Roman" w:hAnsi="Times New Roman"/>
          <w:color w:val="000000"/>
          <w:sz w:val="24"/>
          <w:szCs w:val="24"/>
        </w:rPr>
        <w:t>ntes de saúde das coletividades</w:t>
      </w:r>
      <w:r w:rsidR="00B849F0" w:rsidRPr="006A7D0B">
        <w:rPr>
          <w:rFonts w:ascii="Times New Roman" w:hAnsi="Times New Roman"/>
          <w:color w:val="000000"/>
          <w:sz w:val="24"/>
          <w:szCs w:val="24"/>
        </w:rPr>
        <w:t xml:space="preserve"> (BRASIL, 2011). </w:t>
      </w:r>
    </w:p>
    <w:p w14:paraId="54329BE3" w14:textId="77777777" w:rsidR="00B849F0" w:rsidRPr="006A7D0B" w:rsidRDefault="00B849F0" w:rsidP="00B849F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794C55">
        <w:rPr>
          <w:rFonts w:ascii="Times New Roman" w:hAnsi="Times New Roman"/>
          <w:color w:val="000000"/>
          <w:sz w:val="24"/>
          <w:szCs w:val="24"/>
        </w:rPr>
        <w:t>A inserção do acadêmico neste contexto caracteriza a chamada integração ensino-serviço, sendo o maior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7D0B">
        <w:rPr>
          <w:rFonts w:ascii="Times New Roman" w:hAnsi="Times New Roman"/>
          <w:color w:val="000000"/>
          <w:sz w:val="24"/>
          <w:szCs w:val="24"/>
        </w:rPr>
        <w:t>desafio</w:t>
      </w:r>
      <w:r>
        <w:rPr>
          <w:rFonts w:ascii="Times New Roman" w:hAnsi="Times New Roman"/>
          <w:color w:val="000000"/>
          <w:sz w:val="24"/>
          <w:szCs w:val="24"/>
        </w:rPr>
        <w:t xml:space="preserve"> reconhece-la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como alicerce da construção de um novo mo</w:t>
      </w:r>
      <w:r>
        <w:rPr>
          <w:rFonts w:ascii="Times New Roman" w:hAnsi="Times New Roman"/>
          <w:color w:val="000000"/>
          <w:sz w:val="24"/>
          <w:szCs w:val="24"/>
        </w:rPr>
        <w:t>do de ensinar, aprender e fazer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efetivo para todos os sujeitos envolvidos: docentes, discentes, gestores das I</w:t>
      </w:r>
      <w:r>
        <w:rPr>
          <w:rFonts w:ascii="Times New Roman" w:hAnsi="Times New Roman"/>
          <w:color w:val="000000"/>
          <w:sz w:val="24"/>
          <w:szCs w:val="24"/>
        </w:rPr>
        <w:t xml:space="preserve">nstituições de </w:t>
      </w:r>
      <w:r w:rsidRPr="006A7D0B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nsino </w:t>
      </w:r>
      <w:r w:rsidRPr="006A7D0B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uperior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 do SUS, profissionais e população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14:paraId="3493388B" w14:textId="77777777" w:rsidR="00B849F0" w:rsidRPr="00654600" w:rsidRDefault="00B849F0" w:rsidP="00B849F0">
      <w:pPr>
        <w:spacing w:after="0" w:line="360" w:lineRule="auto"/>
        <w:ind w:firstLine="708"/>
        <w:jc w:val="both"/>
        <w:rPr>
          <w:rFonts w:ascii="Helvetica" w:eastAsia="Times New Roman" w:hAnsi="Helvetica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PIC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tem como eixo norteador as orientações emanadas da Carta de Ottawa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dos mais significativos documentos já produzidos que aponta a educação para a saúde e as políticas públicas como elementos fundamentais no conceito de Promoção da Saúde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14:paraId="0EED079D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transita através de duas vertentes complementares, a educação para a saúde e as políticas sociais, dois eixos capazes de fazer um movimento de ações integradas e interativas por meio de instrumentos políticos, legislat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ivos, fiscais e administrativos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onde o conceito de saúde é apreendido como resultante do modo de vida das pessoas e da sua interação com o meio físico e social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N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sentido de que elas </w:t>
      </w:r>
    </w:p>
    <w:p w14:paraId="3649C0B7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14:paraId="46730C8A" w14:textId="752A2D14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7876D8FC" wp14:editId="75952144">
            <wp:extent cx="5362575" cy="6953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DEBA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14:paraId="23D1622F" w14:textId="77777777" w:rsidR="00B849F0" w:rsidRDefault="00B849F0" w:rsidP="00B849F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proofErr w:type="gramStart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possam</w:t>
      </w:r>
      <w:proofErr w:type="gramEnd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gerir o cuidado pela própria saúde, bem como, exercer o controle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determinantes sobre a mesma </w:t>
      </w:r>
      <w:r>
        <w:rPr>
          <w:rFonts w:ascii="Times New Roman" w:hAnsi="Times New Roman"/>
          <w:color w:val="000000"/>
          <w:sz w:val="24"/>
          <w:szCs w:val="24"/>
        </w:rPr>
        <w:t>(VENDRUSCOLO et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14:paraId="32B06C08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Isto, de certa forma, apresenta-se como um desafio ao atual modelo de organização da assistência à saúde, que parece não agregar efetivamente a população nas instâncias de programação, planejamento, ava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liação e controle dos serviços </w:t>
      </w:r>
      <w:r>
        <w:rPr>
          <w:rFonts w:ascii="Times New Roman" w:hAnsi="Times New Roman"/>
          <w:color w:val="000000"/>
          <w:sz w:val="24"/>
          <w:szCs w:val="24"/>
        </w:rPr>
        <w:t>(VENDRUSCOLO et.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14:paraId="352D4945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 possibilita a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aproximação entre o Ministério da Educação (MEC) e o Ministério da Saúde (MS)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nas duas últimas décadas marcou a cooperação interministerial para a formação e o desenvolvimento dos profissionais da saúde. Entre as ações desenvolvidas, visando ao incentivo e ao apoio às mudanças nos cursos de graduação e à integração educação-trabalho, destaca-se o Programa Nacional de Reorientação da Formação Profissional em Saúde (Pró-Saúde), lançado em 2005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estratégia atende prerrogativas das Diretrizes Curriculares Nacionais (DCN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(PALHA et. al., 2000)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14:paraId="2560B828" w14:textId="77777777" w:rsidR="00B849F0" w:rsidRPr="006D5B9B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DCN determinam que n</w:t>
      </w:r>
      <w:r w:rsidRPr="006D5B9B">
        <w:rPr>
          <w:rFonts w:ascii="Times New Roman" w:hAnsi="Times New Roman"/>
          <w:sz w:val="24"/>
          <w:szCs w:val="24"/>
        </w:rPr>
        <w:t xml:space="preserve">a Atenção à Saúde, o graduando </w:t>
      </w:r>
      <w:r>
        <w:rPr>
          <w:rFonts w:ascii="Times New Roman" w:hAnsi="Times New Roman"/>
          <w:sz w:val="24"/>
          <w:szCs w:val="24"/>
        </w:rPr>
        <w:t xml:space="preserve">em Medicina </w:t>
      </w:r>
      <w:r w:rsidRPr="006D5B9B">
        <w:rPr>
          <w:rFonts w:ascii="Times New Roman" w:hAnsi="Times New Roman"/>
          <w:sz w:val="24"/>
          <w:szCs w:val="24"/>
        </w:rPr>
        <w:t xml:space="preserve">será formado para considerar o acesso universal e equidade como direito à cidadania, sem privilégios nem preconceitos de qualquer espécie, tratando as desigualdades com equidade e atendendo as necessidades pessoais específicas, segundo as prioridades definidas pela vulnerabilidade e pelo risco à saúde e à vida, observado o que determina o Sistema Único </w:t>
      </w:r>
      <w:r>
        <w:rPr>
          <w:rFonts w:ascii="Times New Roman" w:hAnsi="Times New Roman"/>
          <w:sz w:val="24"/>
          <w:szCs w:val="24"/>
        </w:rPr>
        <w:t>de Saúde (SUS) (DCN, 2014).</w:t>
      </w:r>
    </w:p>
    <w:p w14:paraId="0A859314" w14:textId="77777777" w:rsidR="00B849F0" w:rsidRDefault="00B849F0" w:rsidP="00B849F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5B9B">
        <w:rPr>
          <w:rFonts w:ascii="Times New Roman" w:hAnsi="Times New Roman"/>
          <w:sz w:val="24"/>
          <w:szCs w:val="24"/>
        </w:rPr>
        <w:t>A ação-chave Investigação de Problemas de Saúde Coletiva comporta o desempenho de Análise das Necessidades de Saúde de Grupos de Pessoas e as Condições de Vida e de Saúde de Comunidades, a partir de dados demográficos, epidemiológicos, sanitários e ambientais, considerando dimensões de risco, vulnerabilidade, incidência e pre</w:t>
      </w:r>
      <w:r>
        <w:rPr>
          <w:rFonts w:ascii="Times New Roman" w:hAnsi="Times New Roman"/>
          <w:sz w:val="24"/>
          <w:szCs w:val="24"/>
        </w:rPr>
        <w:t>valência das condições de saúde, desenvolvendo Projetos de Intervenção Coletiva (DCN, 2014).</w:t>
      </w:r>
    </w:p>
    <w:p w14:paraId="416810C0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53F1">
        <w:rPr>
          <w:rFonts w:ascii="Times New Roman" w:hAnsi="Times New Roman"/>
          <w:sz w:val="24"/>
          <w:szCs w:val="24"/>
        </w:rPr>
        <w:t>Os resultados obtidos</w:t>
      </w:r>
      <w:r>
        <w:rPr>
          <w:rFonts w:ascii="Times New Roman" w:hAnsi="Times New Roman"/>
          <w:sz w:val="24"/>
          <w:szCs w:val="24"/>
        </w:rPr>
        <w:t xml:space="preserve"> durante a realização dos Projetos de Intervenção Coletiva </w:t>
      </w:r>
      <w:r w:rsidRPr="007053F1">
        <w:rPr>
          <w:rFonts w:ascii="Times New Roman" w:hAnsi="Times New Roman"/>
          <w:sz w:val="24"/>
          <w:szCs w:val="24"/>
        </w:rPr>
        <w:t>revelam que os acadê</w:t>
      </w:r>
      <w:r>
        <w:rPr>
          <w:rFonts w:ascii="Times New Roman" w:hAnsi="Times New Roman"/>
          <w:sz w:val="24"/>
          <w:szCs w:val="24"/>
        </w:rPr>
        <w:t>micos do curso de graduação de M</w:t>
      </w:r>
      <w:r w:rsidRPr="007053F1">
        <w:rPr>
          <w:rFonts w:ascii="Times New Roman" w:hAnsi="Times New Roman"/>
          <w:sz w:val="24"/>
          <w:szCs w:val="24"/>
        </w:rPr>
        <w:t xml:space="preserve">edicina conseguiram atuar como multiplicadores de saúde, contribuindo para a melhoria do atendimento à </w:t>
      </w:r>
    </w:p>
    <w:p w14:paraId="50576F37" w14:textId="79ECAF9A" w:rsidR="00B849F0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026F3409" wp14:editId="04A99CB0">
            <wp:extent cx="5362575" cy="6953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662D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52693FC" w14:textId="77777777" w:rsidR="00B849F0" w:rsidRDefault="00B849F0" w:rsidP="00B849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53F1">
        <w:rPr>
          <w:rFonts w:ascii="Times New Roman" w:hAnsi="Times New Roman"/>
          <w:sz w:val="24"/>
          <w:szCs w:val="24"/>
        </w:rPr>
        <w:t>população</w:t>
      </w:r>
      <w:proofErr w:type="gramEnd"/>
      <w:r w:rsidRPr="007053F1">
        <w:rPr>
          <w:rFonts w:ascii="Times New Roman" w:hAnsi="Times New Roman"/>
          <w:sz w:val="24"/>
          <w:szCs w:val="24"/>
        </w:rPr>
        <w:t xml:space="preserve"> adstrita. Dessa forma, os ambientes de ensino-aprendizagem através das </w:t>
      </w:r>
      <w:r>
        <w:rPr>
          <w:rFonts w:ascii="Times New Roman" w:hAnsi="Times New Roman"/>
          <w:sz w:val="24"/>
          <w:szCs w:val="24"/>
        </w:rPr>
        <w:t>atividades desenvolvidas no PIC</w:t>
      </w:r>
      <w:r w:rsidRPr="007053F1">
        <w:rPr>
          <w:rFonts w:ascii="Times New Roman" w:hAnsi="Times New Roman"/>
          <w:sz w:val="24"/>
          <w:szCs w:val="24"/>
        </w:rPr>
        <w:t xml:space="preserve"> se configuram como espaços e lugares coletivos formativos, nos quais preceptoras e acadêmicos experimentam trocas de saberes e práticas, ensinam e aprendem de forma colaborativa com atitudes de autoaprendizagem. </w:t>
      </w:r>
    </w:p>
    <w:p w14:paraId="3407D089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resultados apresentados</w:t>
      </w:r>
      <w:r w:rsidRPr="007053F1">
        <w:rPr>
          <w:rFonts w:ascii="Times New Roman" w:hAnsi="Times New Roman"/>
          <w:sz w:val="24"/>
          <w:szCs w:val="24"/>
        </w:rPr>
        <w:t xml:space="preserve"> também subsidia</w:t>
      </w:r>
      <w:r>
        <w:rPr>
          <w:rFonts w:ascii="Times New Roman" w:hAnsi="Times New Roman"/>
          <w:sz w:val="24"/>
          <w:szCs w:val="24"/>
        </w:rPr>
        <w:t>m</w:t>
      </w:r>
      <w:r w:rsidRPr="007053F1">
        <w:rPr>
          <w:rFonts w:ascii="Times New Roman" w:hAnsi="Times New Roman"/>
          <w:sz w:val="24"/>
          <w:szCs w:val="24"/>
        </w:rPr>
        <w:t xml:space="preserve"> a gestão do curso no alcance das metas estabelecidas</w:t>
      </w:r>
      <w:r>
        <w:rPr>
          <w:rFonts w:ascii="Times New Roman" w:hAnsi="Times New Roman"/>
          <w:sz w:val="24"/>
          <w:szCs w:val="24"/>
        </w:rPr>
        <w:t>,</w:t>
      </w:r>
      <w:r w:rsidRPr="007053F1">
        <w:rPr>
          <w:rFonts w:ascii="Times New Roman" w:hAnsi="Times New Roman"/>
          <w:sz w:val="24"/>
          <w:szCs w:val="24"/>
        </w:rPr>
        <w:t xml:space="preserve"> contribuindo para modificação e melhora do sujeito e comunidade </w:t>
      </w:r>
    </w:p>
    <w:p w14:paraId="2AD7F522" w14:textId="77777777" w:rsidR="00B849F0" w:rsidRDefault="00B849F0" w:rsidP="00B849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53F1">
        <w:rPr>
          <w:rFonts w:ascii="Times New Roman" w:hAnsi="Times New Roman"/>
          <w:sz w:val="24"/>
          <w:szCs w:val="24"/>
        </w:rPr>
        <w:t>sua área de abrangência, compreendendo a</w:t>
      </w:r>
      <w:r>
        <w:rPr>
          <w:rFonts w:ascii="Times New Roman" w:hAnsi="Times New Roman"/>
          <w:sz w:val="24"/>
          <w:szCs w:val="24"/>
        </w:rPr>
        <w:t xml:space="preserve"> importância de serem </w:t>
      </w:r>
      <w:r w:rsidRPr="007053F1">
        <w:rPr>
          <w:rFonts w:ascii="Times New Roman" w:hAnsi="Times New Roman"/>
          <w:sz w:val="24"/>
          <w:szCs w:val="24"/>
        </w:rPr>
        <w:t>mediadores de aprendizagem na promoção e prevenção a saúde.</w:t>
      </w:r>
    </w:p>
    <w:p w14:paraId="39E3D944" w14:textId="77777777" w:rsidR="00B849F0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intervenções Coletivas foram desenvolvidas em todos os ciclos de vida, utilizando diversas metodologias, variados temas para abordagem, sempre de acordo com a necessidade de cada território e do Ministério da Saúde.</w:t>
      </w:r>
    </w:p>
    <w:p w14:paraId="7512DD37" w14:textId="77777777" w:rsidR="00B849F0" w:rsidRPr="006D5B9B" w:rsidRDefault="00B849F0" w:rsidP="00B849F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atividades foram desenvolvidas em São José do Rio Preto, nos distritos de saúde I e IIA, nas unidades: UBSF Jardim</w:t>
      </w:r>
      <w:r w:rsidRPr="00191B82">
        <w:rPr>
          <w:rFonts w:ascii="Times New Roman" w:hAnsi="Times New Roman"/>
          <w:sz w:val="24"/>
          <w:szCs w:val="24"/>
        </w:rPr>
        <w:t xml:space="preserve"> Americano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Anchieta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Vila Elvira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Parque Industrial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Central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Renascer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Maria Lucia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Vila Mayor</w:t>
      </w:r>
      <w:r>
        <w:rPr>
          <w:rFonts w:ascii="Times New Roman" w:hAnsi="Times New Roman"/>
          <w:sz w:val="24"/>
          <w:szCs w:val="24"/>
        </w:rPr>
        <w:t xml:space="preserve"> e </w:t>
      </w:r>
      <w:r w:rsidRPr="00191B82">
        <w:rPr>
          <w:rFonts w:ascii="Times New Roman" w:hAnsi="Times New Roman"/>
          <w:sz w:val="24"/>
          <w:szCs w:val="24"/>
        </w:rPr>
        <w:t>UBSF Nova Esperança</w:t>
      </w:r>
      <w:r>
        <w:rPr>
          <w:rFonts w:ascii="Times New Roman" w:hAnsi="Times New Roman"/>
          <w:sz w:val="24"/>
          <w:szCs w:val="24"/>
        </w:rPr>
        <w:t>.</w:t>
      </w:r>
    </w:p>
    <w:p w14:paraId="6FBD8D2D" w14:textId="77777777" w:rsidR="00B849F0" w:rsidRPr="006D5B9B" w:rsidRDefault="00B849F0" w:rsidP="00B849F0">
      <w:pPr>
        <w:rPr>
          <w:rFonts w:ascii="Times New Roman" w:hAnsi="Times New Roman"/>
          <w:sz w:val="24"/>
          <w:szCs w:val="24"/>
        </w:rPr>
      </w:pPr>
    </w:p>
    <w:p w14:paraId="423D1557" w14:textId="2BA6BF73" w:rsidR="00497B3E" w:rsidRPr="006D5B9B" w:rsidRDefault="00497B3E" w:rsidP="00B849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688558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10D0598A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2407AB12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553AA442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45BC6632" w14:textId="7777777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67A96D6B" w14:textId="1BCA3A37"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14:paraId="38280E19" w14:textId="2D35A299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7DAB9B20" w14:textId="117C878A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716882C9" w14:textId="35A90E24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31903FF0" w14:textId="629CF141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39E02CC5" w14:textId="5BC058D3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7D1C77E8" w14:textId="630F8E72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66D891D7" w14:textId="66A1658F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58C20C45" w14:textId="379526C4" w:rsidR="00A86204" w:rsidRDefault="0024508A" w:rsidP="00497B3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FCEF70" wp14:editId="557A8B68">
            <wp:extent cx="5362575" cy="696747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BC32" w14:textId="337A0C56" w:rsidR="00A86204" w:rsidRDefault="00A86204" w:rsidP="00497B3E">
      <w:pPr>
        <w:rPr>
          <w:rFonts w:ascii="Times New Roman" w:hAnsi="Times New Roman"/>
          <w:sz w:val="24"/>
          <w:szCs w:val="24"/>
        </w:rPr>
      </w:pPr>
    </w:p>
    <w:p w14:paraId="0F1E53D7" w14:textId="5942E806" w:rsidR="00497B3E" w:rsidRDefault="00497B3E" w:rsidP="00497B3E">
      <w:pPr>
        <w:rPr>
          <w:rFonts w:ascii="Times New Roman" w:hAnsi="Times New Roman"/>
          <w:b/>
          <w:sz w:val="28"/>
          <w:szCs w:val="28"/>
        </w:rPr>
      </w:pPr>
      <w:r w:rsidRPr="007049C1">
        <w:rPr>
          <w:rFonts w:ascii="Times New Roman" w:hAnsi="Times New Roman"/>
          <w:b/>
          <w:sz w:val="28"/>
          <w:szCs w:val="28"/>
        </w:rPr>
        <w:t>ATIVIDADES DESENVOLVIDAS</w:t>
      </w:r>
      <w:r w:rsidR="006F4E5A">
        <w:rPr>
          <w:rFonts w:ascii="Times New Roman" w:hAnsi="Times New Roman"/>
          <w:b/>
          <w:sz w:val="28"/>
          <w:szCs w:val="28"/>
        </w:rPr>
        <w:t xml:space="preserve"> NO ANO DE 201</w:t>
      </w:r>
      <w:r w:rsidR="00924AFE">
        <w:rPr>
          <w:rFonts w:ascii="Times New Roman" w:hAnsi="Times New Roman"/>
          <w:b/>
          <w:sz w:val="28"/>
          <w:szCs w:val="28"/>
        </w:rPr>
        <w:t>5</w:t>
      </w:r>
    </w:p>
    <w:p w14:paraId="198305B2" w14:textId="77777777" w:rsidR="00497B3E" w:rsidRPr="007049C1" w:rsidRDefault="00497B3E" w:rsidP="00497B3E">
      <w:pPr>
        <w:rPr>
          <w:rFonts w:ascii="Times New Roman" w:hAnsi="Times New Roman"/>
          <w:b/>
          <w:sz w:val="28"/>
          <w:szCs w:val="28"/>
        </w:rPr>
      </w:pPr>
    </w:p>
    <w:p w14:paraId="527E460B" w14:textId="77777777" w:rsidR="00497B3E" w:rsidRDefault="00497B3E" w:rsidP="00A862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As atividades descritas neste item referem-se às ações de promoção à saúde realizadas nos locais acima citados, seja na própria Unidade de Saúde e ou Equipamentos Sociais no território. Seu planejamento e delimitação foram determinados a partir de indicadores de saúde do Município e necessidades apresentadas pelas gerências de cada Unidade de Saúde. </w:t>
      </w:r>
    </w:p>
    <w:p w14:paraId="5151FFAB" w14:textId="77777777"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51CA1DA2" w14:textId="77777777" w:rsidR="008B0FC4" w:rsidRPr="00D11D3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Saúde: Saúde da Mulher</w:t>
      </w:r>
    </w:p>
    <w:p w14:paraId="51DFB9E0" w14:textId="77777777" w:rsidR="008B0FC4" w:rsidRPr="00D11D3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Orientação sobre prevenção do câncer de colo uterino</w:t>
      </w:r>
    </w:p>
    <w:p w14:paraId="0EEAA10B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14:paraId="5A30CE3A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25 mulheres em sala de espera</w:t>
      </w:r>
    </w:p>
    <w:p w14:paraId="1D647FDB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89C6E8" w14:textId="77777777" w:rsidR="008B0FC4" w:rsidRPr="00D11D3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                                </w:t>
      </w:r>
      <w:r w:rsidRPr="00D11D34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1EB0AF3A" wp14:editId="7B3F0EFF">
            <wp:extent cx="2381250" cy="3181350"/>
            <wp:effectExtent l="0" t="0" r="0" b="0"/>
            <wp:docPr id="74" name="Imagem 74" descr="IMG_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G_56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7DA9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3018BE4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1D609F51" w14:textId="3E6229CD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56EA7836" w14:textId="76CC26D0" w:rsidR="00A86204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F9E457" wp14:editId="5DB98AF0">
            <wp:extent cx="5362575" cy="696747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70DD" w14:textId="77777777" w:rsidR="00A86204" w:rsidRDefault="00A8620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1ECCB913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2EE4CECB" w14:textId="77777777" w:rsidR="008B0FC4" w:rsidRPr="00D11D3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Saúde: Dia Mundial da Hepatite</w:t>
      </w:r>
    </w:p>
    <w:p w14:paraId="1ADE00C3" w14:textId="77777777" w:rsidR="008B0FC4" w:rsidRPr="00D11D3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Orientações sobre os diferentes tipos de Hepatite, aferição da pressão arterial e </w:t>
      </w:r>
      <w:proofErr w:type="spellStart"/>
      <w:r>
        <w:rPr>
          <w:rFonts w:ascii="Times New Roman" w:hAnsi="Times New Roman"/>
          <w:sz w:val="24"/>
          <w:szCs w:val="24"/>
        </w:rPr>
        <w:t>glicosimetria</w:t>
      </w:r>
      <w:proofErr w:type="spellEnd"/>
    </w:p>
    <w:p w14:paraId="51D00976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Empresa </w:t>
      </w:r>
      <w:proofErr w:type="spellStart"/>
      <w:r>
        <w:rPr>
          <w:rFonts w:ascii="Times New Roman" w:hAnsi="Times New Roman"/>
          <w:sz w:val="24"/>
          <w:szCs w:val="24"/>
        </w:rPr>
        <w:t>Bionatus</w:t>
      </w:r>
      <w:proofErr w:type="spellEnd"/>
    </w:p>
    <w:p w14:paraId="3507DECA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64 funcionárias</w:t>
      </w:r>
    </w:p>
    <w:p w14:paraId="09FACCF1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95000E" w14:textId="77777777" w:rsidR="008B0FC4" w:rsidRPr="00D11D3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30165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</w:t>
      </w:r>
      <w:r w:rsidRPr="00D11D3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3D2F3F0D" wp14:editId="5892BDA6">
            <wp:extent cx="3743325" cy="3324225"/>
            <wp:effectExtent l="0" t="0" r="9525" b="9525"/>
            <wp:docPr id="73" name="Imagem 73" descr="IMG_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IMG_77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E298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BFE850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A403215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213EEE8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1C10C54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2602C863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BCE348F" w14:textId="2937431F" w:rsidR="008B0FC4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16B6A1" wp14:editId="2A692B70">
            <wp:extent cx="5362575" cy="696747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3795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0C31F1F" w14:textId="77777777" w:rsidR="008B0FC4" w:rsidRPr="00D11D3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Drogas na gravidez</w:t>
      </w:r>
    </w:p>
    <w:p w14:paraId="088DEBEA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sobre as consequências do uso de drogas na gravidez</w:t>
      </w:r>
    </w:p>
    <w:p w14:paraId="47A02907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14:paraId="6652D426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20 mulheres em sala de espera</w:t>
      </w:r>
    </w:p>
    <w:p w14:paraId="12A19125" w14:textId="77777777" w:rsidR="008B0FC4" w:rsidRPr="00DC5E18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49FC06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566C3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11D3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108260AD" wp14:editId="74C37861">
            <wp:extent cx="2076450" cy="2781300"/>
            <wp:effectExtent l="0" t="0" r="0" b="0"/>
            <wp:docPr id="72" name="Imagem 72" descr="IMG_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IMG_56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            </w:t>
      </w:r>
      <w:r w:rsidRPr="00D11D3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09EE0F89" wp14:editId="0CD6BCA3">
            <wp:extent cx="2085975" cy="2781300"/>
            <wp:effectExtent l="0" t="0" r="9525" b="0"/>
            <wp:docPr id="71" name="Imagem 71" descr="IMG_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IMG_56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35E1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B6CACA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18E56E2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CA82272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Avaliação Antropométrica</w:t>
      </w:r>
    </w:p>
    <w:p w14:paraId="593E637A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Realizada pesagem e medidas das crianças para posterior análise na curva de crescimento.</w:t>
      </w:r>
    </w:p>
    <w:p w14:paraId="497B2719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lastRenderedPageBreak/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Creche Caminho do Futuro</w:t>
      </w:r>
    </w:p>
    <w:p w14:paraId="1497B384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160 crianças</w:t>
      </w:r>
    </w:p>
    <w:p w14:paraId="1ACE82BB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7A071D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B41F36" w14:textId="4979CFEA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12A0FD5" wp14:editId="25AE57B1">
            <wp:extent cx="5362575" cy="696747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24F2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7C38F3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A17E5F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6FD2CF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                                   </w:t>
      </w:r>
      <w:r w:rsidRPr="00DC5E18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250F5FBB" wp14:editId="59D84A58">
            <wp:extent cx="2466975" cy="2466975"/>
            <wp:effectExtent l="0" t="0" r="9525" b="9525"/>
            <wp:docPr id="70" name="Imagem 70" descr="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IMG_77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F8A2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D49DA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F6F25B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BC75CE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Aplicação do Mini Exame do Estado Mental em idosos</w:t>
      </w:r>
    </w:p>
    <w:p w14:paraId="4F005DA4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Realização do teste chamado Mini Exame do Estado Mental para avaliação dos moradores </w:t>
      </w:r>
    </w:p>
    <w:p w14:paraId="5C153584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Lar Esperança</w:t>
      </w:r>
    </w:p>
    <w:p w14:paraId="2C66D7B3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06DC2ED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DDBA9DC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F101365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6C4F10E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F0B44E8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1E5F7ABC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FF43AEA" w14:textId="739745FE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D651D35" wp14:editId="7B1E3E83">
            <wp:extent cx="5362575" cy="696747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FAD2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4B2FA19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DC5E1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 wp14:anchorId="59A901C3" wp14:editId="43B56FFB">
            <wp:simplePos x="0" y="0"/>
            <wp:positionH relativeFrom="column">
              <wp:posOffset>914400</wp:posOffset>
            </wp:positionH>
            <wp:positionV relativeFrom="paragraph">
              <wp:posOffset>321945</wp:posOffset>
            </wp:positionV>
            <wp:extent cx="2992120" cy="2992120"/>
            <wp:effectExtent l="0" t="0" r="0" b="0"/>
            <wp:wrapSquare wrapText="bothSides"/>
            <wp:docPr id="69" name="Imagem 69" descr="IMG_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IMG_77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25 idosos</w:t>
      </w:r>
    </w:p>
    <w:p w14:paraId="51314F32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B82141" w14:textId="77777777" w:rsidR="008B0FC4" w:rsidRPr="00DC5E18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E0B0A1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   </w:t>
      </w:r>
    </w:p>
    <w:p w14:paraId="73E4C742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BD26B7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582F826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C769016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B82845D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91CE50A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48B70D9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47501DB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7D52445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Saúde: Combate à Tuberculose</w:t>
      </w:r>
    </w:p>
    <w:p w14:paraId="46DD529E" w14:textId="77777777" w:rsidR="008B0FC4" w:rsidRPr="00DC5E1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em sala de espera sobre prevenção, sinais e sintomas e tratamento da Tuberculose</w:t>
      </w:r>
    </w:p>
    <w:p w14:paraId="33B75270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14:paraId="1AE260C4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DC5E1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 wp14:anchorId="2295B75E" wp14:editId="64A85A0D">
            <wp:simplePos x="0" y="0"/>
            <wp:positionH relativeFrom="column">
              <wp:posOffset>-15174</wp:posOffset>
            </wp:positionH>
            <wp:positionV relativeFrom="paragraph">
              <wp:posOffset>311158</wp:posOffset>
            </wp:positionV>
            <wp:extent cx="2152650" cy="2028825"/>
            <wp:effectExtent l="0" t="0" r="0" b="9525"/>
            <wp:wrapSquare wrapText="bothSides"/>
            <wp:docPr id="68" name="Imagem 68" descr="IMG_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IMG_35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30 usuários em sala de espera</w:t>
      </w:r>
    </w:p>
    <w:p w14:paraId="79A6FD04" w14:textId="77777777" w:rsidR="008B0FC4" w:rsidRPr="00DC5E18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5E1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 wp14:anchorId="29939AD0" wp14:editId="1EA6DB3B">
            <wp:simplePos x="0" y="0"/>
            <wp:positionH relativeFrom="column">
              <wp:posOffset>2667190</wp:posOffset>
            </wp:positionH>
            <wp:positionV relativeFrom="paragraph">
              <wp:posOffset>21854</wp:posOffset>
            </wp:positionV>
            <wp:extent cx="2667000" cy="1990725"/>
            <wp:effectExtent l="0" t="0" r="0" b="9525"/>
            <wp:wrapSquare wrapText="bothSides"/>
            <wp:docPr id="67" name="Imagem 67" descr="IMG_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IMG_35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57D0A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2DAA268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</w:t>
      </w:r>
    </w:p>
    <w:p w14:paraId="189524FC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B889AE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25113A3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B6B2B5C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6B256A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E8727CE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20ECA92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C7E40D8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28A7768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513C1ED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2035F38" w14:textId="039E37C6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7CE4E44" wp14:editId="709D6E67">
            <wp:extent cx="5362575" cy="696747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8AB5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2A14E3E" w14:textId="77777777" w:rsidR="0024508A" w:rsidRDefault="0024508A" w:rsidP="008B0FC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E86902F" w14:textId="77777777" w:rsidR="008B0FC4" w:rsidRPr="00561A88" w:rsidRDefault="008B0FC4" w:rsidP="008B0F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Café da Manhã em sala de espera - Hipertensão Arterial Sistêmica e Diabetes Mellitus</w:t>
      </w:r>
    </w:p>
    <w:p w14:paraId="4B5628D9" w14:textId="3538A5E8" w:rsidR="008B0FC4" w:rsidRPr="00561A88" w:rsidRDefault="008B0FC4" w:rsidP="008B0F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Abordagem em sa</w:t>
      </w:r>
      <w:r w:rsidR="00246500">
        <w:rPr>
          <w:rFonts w:ascii="Times New Roman" w:hAnsi="Times New Roman"/>
          <w:sz w:val="24"/>
          <w:szCs w:val="24"/>
        </w:rPr>
        <w:t>la de espera para orientações a</w:t>
      </w:r>
      <w:r>
        <w:rPr>
          <w:rFonts w:ascii="Times New Roman" w:hAnsi="Times New Roman"/>
          <w:sz w:val="24"/>
          <w:szCs w:val="24"/>
        </w:rPr>
        <w:t>cerca das doenças crônicas não transmissíveis Hipertensão Arterial e Diabetes Mellitus</w:t>
      </w:r>
    </w:p>
    <w:p w14:paraId="4369FB80" w14:textId="77777777" w:rsidR="008B0FC4" w:rsidRDefault="008B0FC4" w:rsidP="008B0F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14:paraId="53E24234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46 usuários em sala de espera</w:t>
      </w:r>
    </w:p>
    <w:p w14:paraId="2A12A387" w14:textId="77777777" w:rsidR="008B0FC4" w:rsidRDefault="008B0FC4" w:rsidP="008B0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A8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 wp14:anchorId="02352CB8" wp14:editId="4D0150DB">
            <wp:simplePos x="0" y="0"/>
            <wp:positionH relativeFrom="column">
              <wp:posOffset>902855</wp:posOffset>
            </wp:positionH>
            <wp:positionV relativeFrom="paragraph">
              <wp:posOffset>13120</wp:posOffset>
            </wp:positionV>
            <wp:extent cx="3175000" cy="3175000"/>
            <wp:effectExtent l="0" t="0" r="6350" b="6350"/>
            <wp:wrapSquare wrapText="bothSides"/>
            <wp:docPr id="66" name="Imagem 66" descr="IMG_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IMG_77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83555" w14:textId="77777777" w:rsidR="008B0FC4" w:rsidRPr="00561A88" w:rsidRDefault="008B0FC4" w:rsidP="008B0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C2B5B3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</w:t>
      </w:r>
    </w:p>
    <w:p w14:paraId="1FC17A3B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C7AF9FB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D4F623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8F38265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DE22E7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EDB2F7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F7664E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71C7723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13210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AE7D76C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B403310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F3A4C8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60580CC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2ADA6A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09F936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AA6B40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4E15FE6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528D8E3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B15709A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2C856917" w14:textId="77777777" w:rsidR="00B849F0" w:rsidRDefault="00B849F0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8F3B22A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DA22372" w14:textId="7A0A1A54" w:rsidR="008B0FC4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0A113A8" wp14:editId="6E7BF9B5">
            <wp:extent cx="5362575" cy="696747"/>
            <wp:effectExtent l="0" t="0" r="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AEB9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1CD9AEAC" w14:textId="77777777" w:rsidR="008B0FC4" w:rsidRPr="00561A8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 - Trabalhador</w:t>
      </w:r>
    </w:p>
    <w:p w14:paraId="660ED08D" w14:textId="77777777" w:rsidR="008B0FC4" w:rsidRPr="00561A88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Verificação da pressão arterial e </w:t>
      </w:r>
      <w:proofErr w:type="spellStart"/>
      <w:r>
        <w:rPr>
          <w:rFonts w:ascii="Times New Roman" w:hAnsi="Times New Roman"/>
          <w:sz w:val="24"/>
          <w:szCs w:val="24"/>
        </w:rPr>
        <w:t>glicosimetria</w:t>
      </w:r>
      <w:proofErr w:type="spellEnd"/>
      <w:r>
        <w:rPr>
          <w:rFonts w:ascii="Times New Roman" w:hAnsi="Times New Roman"/>
          <w:sz w:val="24"/>
          <w:szCs w:val="24"/>
        </w:rPr>
        <w:t xml:space="preserve"> dos agentes comunitários de saúde, além de orientações sobre medidas de proteção à esses profissionais</w:t>
      </w:r>
    </w:p>
    <w:p w14:paraId="6163A9C8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14:paraId="47754176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32 funcionários</w:t>
      </w:r>
    </w:p>
    <w:p w14:paraId="785D239B" w14:textId="77777777" w:rsidR="008B0FC4" w:rsidRPr="00561A88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2BE60C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  </w:t>
      </w:r>
      <w:r w:rsidRPr="00561A8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4687BC60" wp14:editId="60527F0C">
            <wp:extent cx="2676525" cy="2676525"/>
            <wp:effectExtent l="0" t="0" r="9525" b="9525"/>
            <wp:docPr id="65" name="Imagem 65" descr="IMG_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IMG_77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3433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505A33" w14:textId="77777777" w:rsidR="008B0FC4" w:rsidRPr="00F33D7C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Orientação sobre DST/aids</w:t>
      </w:r>
    </w:p>
    <w:p w14:paraId="0AA12FEC" w14:textId="77777777" w:rsidR="008B0FC4" w:rsidRPr="00F33D7C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sobre prevenção das DST/aids para os participantes do grupo de Hipertensos e Diabéticos na unidade</w:t>
      </w:r>
    </w:p>
    <w:p w14:paraId="64B81898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 Parque Industrial</w:t>
      </w:r>
    </w:p>
    <w:p w14:paraId="05947157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65396B">
        <w:rPr>
          <w:rFonts w:ascii="Times New Roman" w:hAnsi="Times New Roman"/>
          <w:b/>
          <w:sz w:val="24"/>
          <w:szCs w:val="24"/>
        </w:rPr>
        <w:t xml:space="preserve"> </w:t>
      </w:r>
      <w:r w:rsidR="0065396B" w:rsidRPr="0065396B">
        <w:rPr>
          <w:rFonts w:ascii="Times New Roman" w:hAnsi="Times New Roman"/>
          <w:sz w:val="24"/>
          <w:szCs w:val="24"/>
        </w:rPr>
        <w:t>10 idosos</w:t>
      </w:r>
    </w:p>
    <w:p w14:paraId="2ACCBC39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278154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992EA2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9EE2C1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6DE127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63633F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E325B4" w14:textId="639429B1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61066EF" wp14:editId="7E49C46C">
            <wp:extent cx="5362575" cy="696747"/>
            <wp:effectExtent l="0" t="0" r="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3E9C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B0C6CD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C7A867" w14:textId="77777777" w:rsidR="0024508A" w:rsidRDefault="0024508A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5D913B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57E0D6D6" wp14:editId="679EA3A9">
            <wp:simplePos x="0" y="0"/>
            <wp:positionH relativeFrom="column">
              <wp:posOffset>125730</wp:posOffset>
            </wp:positionH>
            <wp:positionV relativeFrom="paragraph">
              <wp:posOffset>198945</wp:posOffset>
            </wp:positionV>
            <wp:extent cx="2619375" cy="1962150"/>
            <wp:effectExtent l="0" t="0" r="9525" b="0"/>
            <wp:wrapSquare wrapText="bothSides"/>
            <wp:docPr id="94" name="Imagem 94" descr="Descrição: D:\User\Desktop\fotos cel\20150331_0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D:\User\Desktop\fotos cel\20150331_0821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4BF97504" wp14:editId="3C0B0680">
            <wp:simplePos x="0" y="0"/>
            <wp:positionH relativeFrom="column">
              <wp:posOffset>3021965</wp:posOffset>
            </wp:positionH>
            <wp:positionV relativeFrom="paragraph">
              <wp:posOffset>168275</wp:posOffset>
            </wp:positionV>
            <wp:extent cx="2619375" cy="1962150"/>
            <wp:effectExtent l="0" t="0" r="9525" b="0"/>
            <wp:wrapSquare wrapText="bothSides"/>
            <wp:docPr id="95" name="Imagem 95" descr="Descrição: D:\User\Desktop\fotos cel\20150331_08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D:\User\Desktop\fotos cel\20150331_0821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3297" w14:textId="77777777" w:rsidR="008B0FC4" w:rsidRPr="00F33D7C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5336A07F" w14:textId="77777777" w:rsidR="008B0FC4" w:rsidRPr="00CB59DD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sobre a realização do Exame "Fique Sabendo"</w:t>
      </w:r>
    </w:p>
    <w:p w14:paraId="71B81993" w14:textId="77777777" w:rsidR="008B0FC4" w:rsidRPr="00CB59DD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Realização de orientações sobre o Exame Fique Sabendo para a demanda espontânea da unidade</w:t>
      </w:r>
    </w:p>
    <w:p w14:paraId="3EBA1CC1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 Parque Industrial</w:t>
      </w:r>
    </w:p>
    <w:p w14:paraId="04EDF7CD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50 pessoas</w:t>
      </w:r>
    </w:p>
    <w:p w14:paraId="3848253A" w14:textId="77777777" w:rsidR="008B0FC4" w:rsidRPr="00CB59DD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C8ECE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0E05337F" wp14:editId="78953E30">
            <wp:simplePos x="0" y="0"/>
            <wp:positionH relativeFrom="column">
              <wp:posOffset>3021965</wp:posOffset>
            </wp:positionH>
            <wp:positionV relativeFrom="paragraph">
              <wp:posOffset>106045</wp:posOffset>
            </wp:positionV>
            <wp:extent cx="2400300" cy="1800225"/>
            <wp:effectExtent l="0" t="0" r="0" b="9525"/>
            <wp:wrapSquare wrapText="bothSides"/>
            <wp:docPr id="93" name="Imagem 93" descr="Descrição: D:\User\Desktop\fotos cel\20150505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D:\User\Desktop\fotos cel\20150505_0933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107FBA57" wp14:editId="0F1C5BAC">
            <wp:simplePos x="0" y="0"/>
            <wp:positionH relativeFrom="column">
              <wp:posOffset>110490</wp:posOffset>
            </wp:positionH>
            <wp:positionV relativeFrom="paragraph">
              <wp:posOffset>106045</wp:posOffset>
            </wp:positionV>
            <wp:extent cx="2399665" cy="1800225"/>
            <wp:effectExtent l="0" t="0" r="635" b="9525"/>
            <wp:wrapSquare wrapText="bothSides"/>
            <wp:docPr id="92" name="Imagem 92" descr="Descrição: D:\User\Desktop\fotos cel\20150505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:\User\Desktop\fotos cel\20150505_0934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6052F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071A1B0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54869A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FBC7520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E60DE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B10F41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A3241E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AD597A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4EA192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B992872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DB15F0C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898540F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DD914D" w14:textId="77777777" w:rsidR="008B0FC4" w:rsidRPr="003D3413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Avaliação Antropométrica</w:t>
      </w:r>
    </w:p>
    <w:p w14:paraId="1D1C0640" w14:textId="2510FD43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Realização de pesagem e medidas das crianças para posterior análise na curva de crescimento</w:t>
      </w:r>
      <w:r w:rsidR="0024508A">
        <w:rPr>
          <w:rFonts w:ascii="Times New Roman" w:hAnsi="Times New Roman"/>
          <w:sz w:val="24"/>
          <w:szCs w:val="24"/>
        </w:rPr>
        <w:t>.</w:t>
      </w:r>
    </w:p>
    <w:p w14:paraId="6F016F1F" w14:textId="3CFDD62E" w:rsidR="0024508A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0E84CA" wp14:editId="550930AB">
            <wp:extent cx="5362575" cy="696747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B6B4" w14:textId="77777777" w:rsidR="0024508A" w:rsidRPr="003D3413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57287F78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Creche Dom José Joaquim </w:t>
      </w:r>
      <w:proofErr w:type="spellStart"/>
      <w:r>
        <w:rPr>
          <w:rFonts w:ascii="Times New Roman" w:hAnsi="Times New Roman"/>
          <w:sz w:val="24"/>
          <w:szCs w:val="24"/>
        </w:rPr>
        <w:t>Gonçalvez</w:t>
      </w:r>
      <w:proofErr w:type="spellEnd"/>
    </w:p>
    <w:p w14:paraId="47AEFD9A" w14:textId="77777777" w:rsidR="008B0FC4" w:rsidRPr="00152141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>
        <w:rPr>
          <w:rFonts w:ascii="Times New Roman" w:hAnsi="Times New Roman"/>
          <w:sz w:val="24"/>
          <w:szCs w:val="24"/>
        </w:rPr>
        <w:t>160 crianças</w:t>
      </w:r>
    </w:p>
    <w:p w14:paraId="1F43E313" w14:textId="77777777" w:rsidR="008B0FC4" w:rsidRPr="003D3413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6432" behindDoc="0" locked="0" layoutInCell="1" allowOverlap="1" wp14:anchorId="4DF59493" wp14:editId="6151A2FE">
            <wp:simplePos x="0" y="0"/>
            <wp:positionH relativeFrom="column">
              <wp:posOffset>2719771</wp:posOffset>
            </wp:positionH>
            <wp:positionV relativeFrom="paragraph">
              <wp:posOffset>368811</wp:posOffset>
            </wp:positionV>
            <wp:extent cx="2406650" cy="1804670"/>
            <wp:effectExtent l="0" t="0" r="0" b="5080"/>
            <wp:wrapSquare wrapText="bothSides"/>
            <wp:docPr id="91" name="Imagem 91" descr="20150327_08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20150327_0823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B197C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7456" behindDoc="0" locked="0" layoutInCell="1" allowOverlap="1" wp14:anchorId="13E6D114" wp14:editId="18EFA7D6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454910" cy="1841500"/>
            <wp:effectExtent l="0" t="0" r="2540" b="6350"/>
            <wp:wrapSquare wrapText="bothSides"/>
            <wp:docPr id="90" name="Imagem 90" descr="20150327_08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20150327_0823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D6BC2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Atividade no Lar de Idosos</w:t>
      </w:r>
    </w:p>
    <w:p w14:paraId="02DBD6C9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Verificação de Glicemia Capilar e Pressão Arterial Sistêmica</w:t>
      </w:r>
    </w:p>
    <w:p w14:paraId="46CB8050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Lar de Idosos Rosa de </w:t>
      </w:r>
      <w:proofErr w:type="spellStart"/>
      <w:r>
        <w:rPr>
          <w:rFonts w:ascii="Times New Roman" w:hAnsi="Times New Roman"/>
          <w:sz w:val="24"/>
          <w:szCs w:val="24"/>
        </w:rPr>
        <w:t>Saron</w:t>
      </w:r>
      <w:proofErr w:type="spellEnd"/>
    </w:p>
    <w:p w14:paraId="080645C0" w14:textId="77777777" w:rsidR="008B0FC4" w:rsidRPr="00152141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10 idosos</w:t>
      </w:r>
    </w:p>
    <w:p w14:paraId="73AE8235" w14:textId="77777777" w:rsidR="008B0FC4" w:rsidRPr="003D3413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C61295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8480" behindDoc="0" locked="0" layoutInCell="1" allowOverlap="1" wp14:anchorId="3D067FBB" wp14:editId="3D5EEB3F">
            <wp:simplePos x="0" y="0"/>
            <wp:positionH relativeFrom="column">
              <wp:posOffset>-153860</wp:posOffset>
            </wp:positionH>
            <wp:positionV relativeFrom="paragraph">
              <wp:posOffset>134628</wp:posOffset>
            </wp:positionV>
            <wp:extent cx="2362835" cy="1775460"/>
            <wp:effectExtent l="0" t="0" r="0" b="0"/>
            <wp:wrapSquare wrapText="bothSides"/>
            <wp:docPr id="88" name="Imagem 88" descr="20150522_10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20150522_1023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 wp14:anchorId="7D73A035" wp14:editId="57D606AA">
            <wp:simplePos x="0" y="0"/>
            <wp:positionH relativeFrom="margin">
              <wp:posOffset>2600960</wp:posOffset>
            </wp:positionH>
            <wp:positionV relativeFrom="paragraph">
              <wp:posOffset>135255</wp:posOffset>
            </wp:positionV>
            <wp:extent cx="2410460" cy="1791335"/>
            <wp:effectExtent l="0" t="0" r="8890" b="0"/>
            <wp:wrapSquare wrapText="bothSides"/>
            <wp:docPr id="89" name="Imagem 89" descr="20150522_09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20150522_0938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3A430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397E98E9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8BCE375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116EDDEB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65442EC0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3C2664D" w14:textId="77777777" w:rsid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5C9CF08D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BC548A9" w14:textId="3C038F40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F9B5301" wp14:editId="34CC3584">
            <wp:extent cx="5362575" cy="696747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4367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53DB56B0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Consultório na Rua</w:t>
      </w:r>
    </w:p>
    <w:p w14:paraId="2099790D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Acompanhamento do Consultório na Rua para orientações sobre Tuberculose</w:t>
      </w:r>
    </w:p>
    <w:p w14:paraId="3AC5BCC4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Terminal Rodoviário de São José do Rio Preto</w:t>
      </w:r>
    </w:p>
    <w:p w14:paraId="4EE78B43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13 pessoas</w:t>
      </w:r>
    </w:p>
    <w:p w14:paraId="23D65DF0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DE766F" w14:textId="77777777" w:rsidR="008B0FC4" w:rsidRPr="003D3413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726DA4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0528" behindDoc="0" locked="0" layoutInCell="1" allowOverlap="1" wp14:anchorId="48CA99E0" wp14:editId="1F7DF25B">
            <wp:simplePos x="0" y="0"/>
            <wp:positionH relativeFrom="column">
              <wp:posOffset>1291590</wp:posOffset>
            </wp:positionH>
            <wp:positionV relativeFrom="paragraph">
              <wp:posOffset>59690</wp:posOffset>
            </wp:positionV>
            <wp:extent cx="3204210" cy="2402840"/>
            <wp:effectExtent l="0" t="0" r="0" b="0"/>
            <wp:wrapSquare wrapText="bothSides"/>
            <wp:docPr id="87" name="Imagem 87" descr="20150316_18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20150316_1818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2D62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210AC55F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5428CE7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5244705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C56122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E2C38C9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18B2BFE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239938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B9F366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BB8C22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FBECC3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7B6CAB5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8B61BD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Busca Ativa em Sala de Espera</w:t>
      </w:r>
    </w:p>
    <w:p w14:paraId="70315D49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Realização de busca ativa em sala de espera da unidade para hipertensos e diabéticos</w:t>
      </w:r>
    </w:p>
    <w:p w14:paraId="30D49A41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 Parque Industrial</w:t>
      </w:r>
    </w:p>
    <w:p w14:paraId="672E7645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46 pessoas</w:t>
      </w:r>
    </w:p>
    <w:p w14:paraId="192DCF04" w14:textId="77777777" w:rsidR="0024508A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0D6B7990" w14:textId="77777777" w:rsidR="0024508A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F234A1F" w14:textId="77777777" w:rsidR="0024508A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37DF8C09" w14:textId="66E8FFA3" w:rsidR="0024508A" w:rsidRDefault="0024508A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3A3F54C" wp14:editId="1406195D">
            <wp:extent cx="5362575" cy="696747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0A04" w14:textId="77777777" w:rsidR="0024508A" w:rsidRPr="008B0FC4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C7C19EB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2576" behindDoc="0" locked="0" layoutInCell="1" allowOverlap="1" wp14:anchorId="3DC74794" wp14:editId="2111CD49">
            <wp:simplePos x="0" y="0"/>
            <wp:positionH relativeFrom="column">
              <wp:posOffset>3121660</wp:posOffset>
            </wp:positionH>
            <wp:positionV relativeFrom="paragraph">
              <wp:posOffset>234950</wp:posOffset>
            </wp:positionV>
            <wp:extent cx="2676525" cy="2009775"/>
            <wp:effectExtent l="0" t="0" r="9525" b="9525"/>
            <wp:wrapSquare wrapText="bothSides"/>
            <wp:docPr id="86" name="Imagem 86" descr="20150323_07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20150323_0751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B38F1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1552" behindDoc="0" locked="0" layoutInCell="1" allowOverlap="1" wp14:anchorId="42FD3F2A" wp14:editId="086CF957">
            <wp:simplePos x="0" y="0"/>
            <wp:positionH relativeFrom="column">
              <wp:posOffset>-2408</wp:posOffset>
            </wp:positionH>
            <wp:positionV relativeFrom="paragraph">
              <wp:posOffset>59690</wp:posOffset>
            </wp:positionV>
            <wp:extent cx="2686050" cy="2014855"/>
            <wp:effectExtent l="0" t="0" r="0" b="4445"/>
            <wp:wrapSquare wrapText="bothSides"/>
            <wp:docPr id="85" name="Imagem 85" descr="20150323_09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20150323_0951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45709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 do Trabalhador</w:t>
      </w:r>
    </w:p>
    <w:p w14:paraId="3E4BB3CF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Verificação de pressão arterial e glicemia capilar e orientações sobre a carteira de vacinação do adulto e alimentação saudável</w:t>
      </w:r>
    </w:p>
    <w:p w14:paraId="793DE73C" w14:textId="77777777" w:rsidR="008B0FC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Empresa </w:t>
      </w:r>
      <w:proofErr w:type="spellStart"/>
      <w:r>
        <w:rPr>
          <w:rFonts w:ascii="Times New Roman" w:hAnsi="Times New Roman"/>
          <w:sz w:val="24"/>
          <w:szCs w:val="24"/>
        </w:rPr>
        <w:t>Cooperlagos</w:t>
      </w:r>
      <w:proofErr w:type="spellEnd"/>
    </w:p>
    <w:p w14:paraId="56DCDD3C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41 funcionários</w:t>
      </w:r>
    </w:p>
    <w:p w14:paraId="72202B20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234CC8" w14:textId="77777777" w:rsidR="008B0FC4" w:rsidRDefault="008B0FC4" w:rsidP="008B0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07B377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00456CB4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3600" behindDoc="0" locked="0" layoutInCell="1" allowOverlap="1" wp14:anchorId="57A6323B" wp14:editId="1DE1E10B">
            <wp:simplePos x="0" y="0"/>
            <wp:positionH relativeFrom="column">
              <wp:posOffset>-33020</wp:posOffset>
            </wp:positionH>
            <wp:positionV relativeFrom="paragraph">
              <wp:posOffset>34290</wp:posOffset>
            </wp:positionV>
            <wp:extent cx="2714625" cy="2033905"/>
            <wp:effectExtent l="0" t="0" r="9525" b="4445"/>
            <wp:wrapSquare wrapText="bothSides"/>
            <wp:docPr id="84" name="Imagem 84" descr="20150525_0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20150525_0805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4624" behindDoc="0" locked="0" layoutInCell="1" allowOverlap="1" wp14:anchorId="7D833424" wp14:editId="2D743E6B">
            <wp:simplePos x="0" y="0"/>
            <wp:positionH relativeFrom="column">
              <wp:posOffset>3066415</wp:posOffset>
            </wp:positionH>
            <wp:positionV relativeFrom="paragraph">
              <wp:posOffset>48895</wp:posOffset>
            </wp:positionV>
            <wp:extent cx="2698750" cy="2019300"/>
            <wp:effectExtent l="0" t="0" r="6350" b="0"/>
            <wp:wrapSquare wrapText="bothSides"/>
            <wp:docPr id="83" name="Imagem 83" descr="20150330_08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20150330_0800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EDAC9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BCC0518" w14:textId="77BC0BC6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41CAE35" wp14:editId="5B53E3B8">
            <wp:extent cx="5362575" cy="696747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FA16" w14:textId="77777777" w:rsidR="0024508A" w:rsidRDefault="0024508A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0267D2EB" w14:textId="77777777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 do Coração</w:t>
      </w:r>
    </w:p>
    <w:p w14:paraId="64132436" w14:textId="4D6920F9" w:rsidR="008B0FC4" w:rsidRPr="005E6EE4" w:rsidRDefault="008B0FC4" w:rsidP="008B0FC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</w:t>
      </w:r>
      <w:r w:rsidR="00246500">
        <w:rPr>
          <w:rFonts w:ascii="Times New Roman" w:hAnsi="Times New Roman"/>
          <w:sz w:val="24"/>
          <w:szCs w:val="24"/>
        </w:rPr>
        <w:t xml:space="preserve">ações sobre Pressão Arterial e </w:t>
      </w:r>
      <w:r>
        <w:rPr>
          <w:rFonts w:ascii="Times New Roman" w:hAnsi="Times New Roman"/>
          <w:sz w:val="24"/>
          <w:szCs w:val="24"/>
        </w:rPr>
        <w:t>Diabetes Mellitus; realização de aferição de pressão arterial e glicemia capilar</w:t>
      </w:r>
    </w:p>
    <w:p w14:paraId="4D612597" w14:textId="77777777" w:rsidR="008B0FC4" w:rsidRDefault="008B0FC4" w:rsidP="008B0FC4">
      <w:pPr>
        <w:spacing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Praça Rui Barbosa</w:t>
      </w:r>
    </w:p>
    <w:p w14:paraId="22EBE0AF" w14:textId="77777777" w:rsidR="008B0FC4" w:rsidRPr="008B0FC4" w:rsidRDefault="008B0FC4" w:rsidP="008B0FC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 w:rsidRPr="00152141">
        <w:rPr>
          <w:rFonts w:ascii="Times New Roman" w:hAnsi="Times New Roman"/>
          <w:sz w:val="24"/>
          <w:szCs w:val="24"/>
        </w:rPr>
        <w:t>193 pessoas</w:t>
      </w:r>
    </w:p>
    <w:p w14:paraId="4E175059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6F7237B4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6672" behindDoc="0" locked="0" layoutInCell="1" allowOverlap="1" wp14:anchorId="5F8B53BB" wp14:editId="7F1803FF">
            <wp:simplePos x="0" y="0"/>
            <wp:positionH relativeFrom="column">
              <wp:posOffset>3277235</wp:posOffset>
            </wp:positionH>
            <wp:positionV relativeFrom="paragraph">
              <wp:posOffset>43815</wp:posOffset>
            </wp:positionV>
            <wp:extent cx="2355215" cy="1766570"/>
            <wp:effectExtent l="0" t="0" r="6985" b="5080"/>
            <wp:wrapSquare wrapText="bothSides"/>
            <wp:docPr id="82" name="Imagem 82" descr="20150507_08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20150507_0827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5648" behindDoc="0" locked="0" layoutInCell="1" allowOverlap="1" wp14:anchorId="575E5063" wp14:editId="583EBE74">
            <wp:simplePos x="0" y="0"/>
            <wp:positionH relativeFrom="column">
              <wp:posOffset>224155</wp:posOffset>
            </wp:positionH>
            <wp:positionV relativeFrom="paragraph">
              <wp:posOffset>43815</wp:posOffset>
            </wp:positionV>
            <wp:extent cx="2457450" cy="1843405"/>
            <wp:effectExtent l="0" t="0" r="0" b="4445"/>
            <wp:wrapSquare wrapText="bothSides"/>
            <wp:docPr id="81" name="Imagem 81" descr="20150507_08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20150507_0857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FD846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3FA8ADDA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4522556B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5133BFD0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49527584" w14:textId="77777777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7B731274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897F39D" w14:textId="77777777" w:rsidR="008B0FC4" w:rsidRPr="00C2346A" w:rsidRDefault="008B0FC4" w:rsidP="0065396B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>
        <w:rPr>
          <w:rFonts w:ascii="Times New Roman" w:hAnsi="Times New Roman"/>
          <w:sz w:val="24"/>
          <w:szCs w:val="24"/>
        </w:rPr>
        <w:t>Dia do Rim</w:t>
      </w:r>
      <w:r>
        <w:rPr>
          <w:rFonts w:ascii="Times New Roman" w:hAnsi="Times New Roman"/>
          <w:sz w:val="24"/>
          <w:szCs w:val="24"/>
        </w:rPr>
        <w:tab/>
      </w:r>
    </w:p>
    <w:p w14:paraId="48699119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C2346A">
        <w:rPr>
          <w:b/>
        </w:rPr>
        <w:t>Descrição:</w:t>
      </w:r>
      <w:r w:rsidRPr="00C2346A">
        <w:t xml:space="preserve"> </w:t>
      </w:r>
      <w:r>
        <w:t>O</w:t>
      </w:r>
      <w:r w:rsidRPr="002E554D">
        <w:t>rientação, verificação de pressão, glicemia e solicitação de exame (creatinina)</w:t>
      </w:r>
      <w:r>
        <w:t>.</w:t>
      </w:r>
    </w:p>
    <w:p w14:paraId="14F0355D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 w:rsidRPr="002E554D">
        <w:t>UBSF Jardim Americano</w:t>
      </w:r>
    </w:p>
    <w:p w14:paraId="7CADFB93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39993196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451012A5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14A824E7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119C670C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3829E285" w14:textId="74400308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56C13B46" wp14:editId="4E0BBF86">
            <wp:extent cx="5362575" cy="696747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D3C5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</w:p>
    <w:p w14:paraId="5E3BFCFC" w14:textId="77777777" w:rsidR="008B0FC4" w:rsidRDefault="008B0FC4" w:rsidP="00152141">
      <w:pPr>
        <w:spacing w:after="0" w:line="480" w:lineRule="auto"/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>
        <w:rPr>
          <w:rFonts w:ascii="Times New Roman" w:hAnsi="Times New Roman"/>
          <w:sz w:val="24"/>
          <w:szCs w:val="24"/>
        </w:rPr>
        <w:t xml:space="preserve">40 </w:t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7A1D55D5" wp14:editId="5272C995">
            <wp:simplePos x="0" y="0"/>
            <wp:positionH relativeFrom="column">
              <wp:posOffset>-46990</wp:posOffset>
            </wp:positionH>
            <wp:positionV relativeFrom="paragraph">
              <wp:posOffset>356235</wp:posOffset>
            </wp:positionV>
            <wp:extent cx="2066925" cy="2146300"/>
            <wp:effectExtent l="0" t="0" r="9525" b="6350"/>
            <wp:wrapSquare wrapText="bothSides"/>
            <wp:docPr id="80" name="Imagem 80" descr="Descrição: C:\Users\glauber\Pictures\2014-04-23\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4" descr="Descrição: C:\Users\glauber\Pictures\2014-04-23\1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18AC470D" wp14:editId="242E831C">
            <wp:simplePos x="0" y="0"/>
            <wp:positionH relativeFrom="column">
              <wp:posOffset>2338408</wp:posOffset>
            </wp:positionH>
            <wp:positionV relativeFrom="paragraph">
              <wp:posOffset>282509</wp:posOffset>
            </wp:positionV>
            <wp:extent cx="2954020" cy="2214245"/>
            <wp:effectExtent l="0" t="0" r="0" b="0"/>
            <wp:wrapSquare wrapText="bothSides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41">
        <w:rPr>
          <w:rFonts w:ascii="Times New Roman" w:hAnsi="Times New Roman"/>
          <w:sz w:val="24"/>
          <w:szCs w:val="24"/>
        </w:rPr>
        <w:t>pessoas</w:t>
      </w:r>
    </w:p>
    <w:p w14:paraId="3E654556" w14:textId="77777777" w:rsidR="00152141" w:rsidRDefault="00152141" w:rsidP="0065396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E21BC66" w14:textId="77777777" w:rsidR="008B0FC4" w:rsidRPr="00C2346A" w:rsidRDefault="008B0FC4" w:rsidP="0065396B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 w:rsidRPr="002E554D">
        <w:rPr>
          <w:rFonts w:ascii="Times New Roman" w:hAnsi="Times New Roman"/>
          <w:sz w:val="24"/>
          <w:szCs w:val="24"/>
        </w:rPr>
        <w:t>Campanha contra o HPV</w:t>
      </w:r>
    </w:p>
    <w:p w14:paraId="7F456BD1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C2346A">
        <w:rPr>
          <w:b/>
        </w:rPr>
        <w:t>Descrição:</w:t>
      </w:r>
      <w:r w:rsidRPr="00C2346A">
        <w:t xml:space="preserve"> </w:t>
      </w:r>
      <w:r>
        <w:t>O</w:t>
      </w:r>
      <w:r w:rsidRPr="002E554D">
        <w:t>rientações sobre a prevenção do câncer de colo de útero e vacinação</w:t>
      </w:r>
    </w:p>
    <w:p w14:paraId="25463E2B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 w:rsidRPr="002E554D">
        <w:t>Supermercado Wal-Mart</w:t>
      </w:r>
    </w:p>
    <w:p w14:paraId="12CBBA3C" w14:textId="77777777" w:rsidR="0065396B" w:rsidRPr="00152141" w:rsidRDefault="0065396B" w:rsidP="0065396B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768844B" wp14:editId="6FA7F0C8">
            <wp:simplePos x="0" y="0"/>
            <wp:positionH relativeFrom="column">
              <wp:posOffset>2722369</wp:posOffset>
            </wp:positionH>
            <wp:positionV relativeFrom="paragraph">
              <wp:posOffset>323825</wp:posOffset>
            </wp:positionV>
            <wp:extent cx="2647315" cy="1984375"/>
            <wp:effectExtent l="0" t="0" r="635" b="0"/>
            <wp:wrapSquare wrapText="bothSides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>
        <w:rPr>
          <w:rFonts w:ascii="Times New Roman" w:hAnsi="Times New Roman"/>
          <w:sz w:val="24"/>
          <w:szCs w:val="24"/>
        </w:rPr>
        <w:t>150 pessoas</w:t>
      </w:r>
    </w:p>
    <w:p w14:paraId="2CB455A2" w14:textId="77777777" w:rsidR="0065396B" w:rsidRDefault="0065396B" w:rsidP="008B0FC4">
      <w:pPr>
        <w:pStyle w:val="titulo1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CD2A0F" wp14:editId="11D34F9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97150" cy="1946275"/>
            <wp:effectExtent l="0" t="0" r="0" b="0"/>
            <wp:wrapSquare wrapText="bothSides"/>
            <wp:docPr id="78" name="Imagem 78" descr="Descrição: C:\Users\glauber\Pictures\2014-04-23\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8" descr="Descrição: C:\Users\glauber\Pictures\2014-04-23\155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5E66B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DA5640D" w14:textId="77777777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FBFDA5" w14:textId="77777777" w:rsidR="008B0FC4" w:rsidRPr="00C2346A" w:rsidRDefault="008B0FC4" w:rsidP="0065396B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 w:rsidRPr="00F538C9">
        <w:rPr>
          <w:rFonts w:ascii="Times New Roman" w:hAnsi="Times New Roman"/>
          <w:sz w:val="24"/>
          <w:szCs w:val="24"/>
        </w:rPr>
        <w:t>Ação em saúde “Novembro Azul” e Grupo de Caminhada</w:t>
      </w:r>
    </w:p>
    <w:p w14:paraId="1A3E8241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>Descrição:</w:t>
      </w:r>
      <w:r w:rsidRPr="00C2346A">
        <w:t xml:space="preserve"> </w:t>
      </w:r>
      <w:r w:rsidRPr="00F538C9">
        <w:t>orientações sobre prevenção do câncer de próstata, verificação de pressão e glicemia e pedido de exame PSA.</w:t>
      </w:r>
    </w:p>
    <w:p w14:paraId="33BF6261" w14:textId="0D58D0B4" w:rsidR="0024508A" w:rsidRDefault="0024508A" w:rsidP="0065396B">
      <w:pPr>
        <w:pStyle w:val="titulo1"/>
        <w:spacing w:before="0" w:beforeAutospacing="0" w:after="0" w:afterAutospacing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234B38D3" wp14:editId="17CFA94F">
            <wp:extent cx="5362575" cy="696747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EFE4" w14:textId="77777777" w:rsidR="0024508A" w:rsidRDefault="0024508A" w:rsidP="0065396B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B17ACE3" w14:textId="77777777" w:rsidR="008B0FC4" w:rsidRDefault="008B0FC4" w:rsidP="0065396B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 w:rsidRPr="00F538C9">
        <w:t>UBSF Jardim Americano</w:t>
      </w:r>
    </w:p>
    <w:p w14:paraId="06505FED" w14:textId="77777777" w:rsidR="0065396B" w:rsidRPr="00152141" w:rsidRDefault="0065396B" w:rsidP="0065396B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0FC4">
        <w:rPr>
          <w:rFonts w:ascii="Times New Roman" w:hAnsi="Times New Roman"/>
          <w:b/>
          <w:sz w:val="24"/>
          <w:szCs w:val="24"/>
        </w:rPr>
        <w:t>População atendida:</w:t>
      </w:r>
      <w:r w:rsidR="00152141">
        <w:rPr>
          <w:rFonts w:ascii="Times New Roman" w:hAnsi="Times New Roman"/>
          <w:b/>
          <w:sz w:val="24"/>
          <w:szCs w:val="24"/>
        </w:rPr>
        <w:t xml:space="preserve"> </w:t>
      </w:r>
      <w:r w:rsidR="00152141">
        <w:rPr>
          <w:rFonts w:ascii="Times New Roman" w:hAnsi="Times New Roman"/>
          <w:sz w:val="24"/>
          <w:szCs w:val="24"/>
        </w:rPr>
        <w:t>100 pessoas</w:t>
      </w:r>
    </w:p>
    <w:p w14:paraId="547CCA75" w14:textId="77777777" w:rsidR="0065396B" w:rsidRDefault="0065396B" w:rsidP="008B0FC4">
      <w:pPr>
        <w:pStyle w:val="titulo1"/>
        <w:spacing w:before="0" w:beforeAutospacing="0" w:after="0" w:afterAutospacing="0" w:line="276" w:lineRule="auto"/>
        <w:jc w:val="both"/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 wp14:anchorId="72A18BBA" wp14:editId="3A7A5508">
            <wp:simplePos x="0" y="0"/>
            <wp:positionH relativeFrom="column">
              <wp:posOffset>2504184</wp:posOffset>
            </wp:positionH>
            <wp:positionV relativeFrom="paragraph">
              <wp:posOffset>227140</wp:posOffset>
            </wp:positionV>
            <wp:extent cx="2725420" cy="2042795"/>
            <wp:effectExtent l="0" t="0" r="0" b="0"/>
            <wp:wrapSquare wrapText="bothSides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CFA8" w14:textId="77777777" w:rsidR="008B0FC4" w:rsidRDefault="0065396B" w:rsidP="008B0FC4">
      <w:pPr>
        <w:pStyle w:val="titulo1"/>
        <w:spacing w:before="0" w:beforeAutospacing="0" w:after="0" w:afterAutospacing="0" w:line="276" w:lineRule="auto"/>
        <w:jc w:val="both"/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021CF47E" wp14:editId="2BDC3E6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339975" cy="2139950"/>
            <wp:effectExtent l="0" t="0" r="3175" b="0"/>
            <wp:wrapSquare wrapText="bothSides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E421D" w14:textId="77777777" w:rsidR="008B0FC4" w:rsidRDefault="008B0FC4" w:rsidP="008B0FC4">
      <w:pPr>
        <w:pStyle w:val="titulo1"/>
        <w:spacing w:before="0" w:beforeAutospacing="0" w:after="0" w:afterAutospacing="0" w:line="276" w:lineRule="auto"/>
        <w:jc w:val="both"/>
      </w:pPr>
    </w:p>
    <w:p w14:paraId="54BB2375" w14:textId="2CC30409" w:rsidR="008B0FC4" w:rsidRDefault="008B0FC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507E926D" w14:textId="77777777" w:rsidR="00A86204" w:rsidRDefault="00A86204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2F13F0FD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2B10E404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42083995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5095D195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1E9633C6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034CE2F6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37ABBB67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52413590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2AB0A94F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565C06ED" w14:textId="77777777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</w:p>
    <w:p w14:paraId="23829A06" w14:textId="07E85D69" w:rsidR="0024508A" w:rsidRDefault="0024508A" w:rsidP="008B0F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78544701" wp14:editId="5434E49A">
            <wp:extent cx="5362575" cy="696747"/>
            <wp:effectExtent l="0" t="0" r="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CFE0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5D7562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4C1FF0" w14:textId="149EE716" w:rsidR="008B0FC4" w:rsidRDefault="006C182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BALANÇO </w:t>
      </w:r>
      <w:r w:rsidR="00A86204">
        <w:rPr>
          <w:rFonts w:ascii="Times New Roman" w:hAnsi="Times New Roman"/>
          <w:b/>
          <w:sz w:val="24"/>
          <w:szCs w:val="24"/>
        </w:rPr>
        <w:t>SOCIAL</w:t>
      </w:r>
    </w:p>
    <w:p w14:paraId="45720B43" w14:textId="77777777" w:rsidR="006C1827" w:rsidRDefault="006C182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B4B04D2" w14:textId="5AC43B7C" w:rsidR="002B3592" w:rsidRDefault="002B3592" w:rsidP="00A8620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balanço geral reflete as ações preventivas desenvolvidas no ano de 2015, de acordo com o calendário de atividades desenvolvidas pelos acadêmicos de medicinas nas unidades de saúde.</w:t>
      </w:r>
    </w:p>
    <w:tbl>
      <w:tblPr>
        <w:tblW w:w="89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6"/>
        <w:gridCol w:w="751"/>
      </w:tblGrid>
      <w:tr w:rsidR="006C1827" w:rsidRPr="006C1827" w14:paraId="24F17004" w14:textId="77777777" w:rsidTr="002B3592">
        <w:trPr>
          <w:trHeight w:val="246"/>
        </w:trPr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F9D4" w14:textId="77777777" w:rsidR="002B3592" w:rsidRDefault="002B3592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14:paraId="4326D159" w14:textId="4B45F2A5" w:rsidR="006C1827" w:rsidRPr="008F7B37" w:rsidRDefault="002B3592" w:rsidP="006C182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8F7B3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Quadro 1. Resumo das ativ</w:t>
            </w:r>
            <w:r w:rsidR="0024508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idades realizadas em 2015. São J</w:t>
            </w:r>
            <w:r w:rsidRPr="008F7B3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osé do Rio Preto- SP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0C2A" w14:textId="77777777" w:rsidR="006C1827" w:rsidRPr="006C1827" w:rsidRDefault="006C1827" w:rsidP="006C1827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6C1827" w:rsidRPr="006C1827" w14:paraId="5F63DADB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0B3D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0F6F" w14:textId="77777777" w:rsidR="006C1827" w:rsidRPr="006C1827" w:rsidRDefault="006C1827" w:rsidP="006C182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6C1827" w:rsidRPr="006C1827" w14:paraId="5FCED078" w14:textId="77777777" w:rsidTr="002B3592">
        <w:trPr>
          <w:trHeight w:val="258"/>
        </w:trPr>
        <w:tc>
          <w:tcPr>
            <w:tcW w:w="8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FF2FB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Número de atividades realizadas </w:t>
            </w:r>
          </w:p>
        </w:tc>
        <w:tc>
          <w:tcPr>
            <w:tcW w:w="7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3E7C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19</w:t>
            </w:r>
          </w:p>
        </w:tc>
      </w:tr>
      <w:tr w:rsidR="006C1827" w:rsidRPr="006C1827" w14:paraId="1CC2197E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078FE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Total de pessoas atendidas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E633E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1215</w:t>
            </w:r>
          </w:p>
        </w:tc>
      </w:tr>
      <w:tr w:rsidR="006C1827" w:rsidRPr="006C1827" w14:paraId="228B9759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8B3B0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 de atividades dentro da UBS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25AA1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6C1827" w:rsidRPr="006C1827" w14:paraId="7F4D8076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A0866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 de atividades fora da UBS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10D71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10</w:t>
            </w:r>
          </w:p>
        </w:tc>
      </w:tr>
      <w:tr w:rsidR="006C1827" w:rsidRPr="006C1827" w14:paraId="606FD112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63BF5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Atividades Mulher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7010B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C1827" w:rsidRPr="006C1827" w14:paraId="23788BF3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483B8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Atividades Criança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DFE0F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C1827" w:rsidRPr="006C1827" w14:paraId="2FE80AC9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D9E8D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 Homem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866AE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6C1827" w:rsidRPr="006C1827" w14:paraId="3E281583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2983C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Atividade Idoso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7201F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C1827" w:rsidRPr="006C1827" w14:paraId="19880D28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E0AAC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Prevenção de doenças crônicas não transmissíveis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C3848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6C1827" w:rsidRPr="006C1827" w14:paraId="2D251E04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D79B2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Prevenção de doenças transmissíveis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2640C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C1827" w:rsidRPr="006C1827" w14:paraId="5FE4B784" w14:textId="77777777" w:rsidTr="002B3592">
        <w:trPr>
          <w:trHeight w:val="258"/>
        </w:trPr>
        <w:tc>
          <w:tcPr>
            <w:tcW w:w="8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D4A63" w14:textId="77777777" w:rsidR="006C1827" w:rsidRPr="006C1827" w:rsidRDefault="006C1827" w:rsidP="006C1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Saúde do trabalhador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B5DA8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6C1827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C1827" w:rsidRPr="006C1827" w14:paraId="10F6B10F" w14:textId="77777777" w:rsidTr="002B3592">
        <w:trPr>
          <w:trHeight w:val="246"/>
        </w:trPr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39B6" w14:textId="77777777" w:rsidR="006C1827" w:rsidRPr="006C1827" w:rsidRDefault="006C1827" w:rsidP="006C18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F781" w14:textId="77777777" w:rsidR="006C1827" w:rsidRPr="006C1827" w:rsidRDefault="006C1827" w:rsidP="006C182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14:paraId="205EBC26" w14:textId="58604DA5" w:rsidR="002B3592" w:rsidRDefault="002B3592" w:rsidP="008E061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678C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De acordo com o quadro 1, foram realizadas um total de 19 atividades, com diversidade de atendimentos, dentre elas: atividades de saúde da mulher, da criança, do homem, do idoso, do trabalhador e da prevenção de doenças crônicas não transmissíveis e da prevenção das doenças transmissíveis</w:t>
      </w:r>
      <w:r w:rsidR="009678C1">
        <w:rPr>
          <w:rFonts w:ascii="Times New Roman" w:hAnsi="Times New Roman"/>
          <w:sz w:val="24"/>
          <w:szCs w:val="24"/>
        </w:rPr>
        <w:t>, sendo atendidas 1215 pessoas.</w:t>
      </w:r>
    </w:p>
    <w:p w14:paraId="557A8C2A" w14:textId="62877BF6" w:rsidR="0024508A" w:rsidRDefault="009678C1" w:rsidP="008E06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Houve maior número de atividades foram da unidade básicas de saúde, do que dentro da unidade, sendo 9 atividades dentro e 10 atividades fora, dentre os lugares ressalta-se consultório de rua</w:t>
      </w:r>
      <w:r w:rsidR="00A86204">
        <w:rPr>
          <w:rFonts w:ascii="Times New Roman" w:hAnsi="Times New Roman"/>
          <w:sz w:val="24"/>
          <w:szCs w:val="24"/>
        </w:rPr>
        <w:t xml:space="preserve">, empresa </w:t>
      </w:r>
      <w:proofErr w:type="spellStart"/>
      <w:r w:rsidR="00A86204">
        <w:rPr>
          <w:rFonts w:ascii="Times New Roman" w:hAnsi="Times New Roman"/>
          <w:sz w:val="24"/>
          <w:szCs w:val="24"/>
        </w:rPr>
        <w:t>B</w:t>
      </w:r>
      <w:r w:rsidR="00722CBB">
        <w:rPr>
          <w:rFonts w:ascii="Times New Roman" w:hAnsi="Times New Roman"/>
          <w:sz w:val="24"/>
          <w:szCs w:val="24"/>
        </w:rPr>
        <w:t>ionatus</w:t>
      </w:r>
      <w:proofErr w:type="spellEnd"/>
      <w:r w:rsidR="00722CBB">
        <w:rPr>
          <w:rFonts w:ascii="Times New Roman" w:hAnsi="Times New Roman"/>
          <w:sz w:val="24"/>
          <w:szCs w:val="24"/>
        </w:rPr>
        <w:t xml:space="preserve">, creche caminho do futuro, lar esperança, </w:t>
      </w:r>
      <w:r w:rsidR="00037B93">
        <w:rPr>
          <w:rFonts w:ascii="Times New Roman" w:hAnsi="Times New Roman"/>
          <w:sz w:val="24"/>
          <w:szCs w:val="24"/>
        </w:rPr>
        <w:t xml:space="preserve">Creche Dom José Joaquim </w:t>
      </w:r>
      <w:r w:rsidR="00A86204">
        <w:rPr>
          <w:rFonts w:ascii="Times New Roman" w:hAnsi="Times New Roman"/>
          <w:sz w:val="24"/>
          <w:szCs w:val="24"/>
        </w:rPr>
        <w:t>Gonçalves</w:t>
      </w:r>
      <w:r w:rsidR="00037B93">
        <w:rPr>
          <w:rFonts w:ascii="Times New Roman" w:hAnsi="Times New Roman"/>
          <w:sz w:val="24"/>
          <w:szCs w:val="24"/>
        </w:rPr>
        <w:t xml:space="preserve">, Lar do Idosos Rosa de </w:t>
      </w:r>
      <w:proofErr w:type="spellStart"/>
      <w:r w:rsidR="00037B93">
        <w:rPr>
          <w:rFonts w:ascii="Times New Roman" w:hAnsi="Times New Roman"/>
          <w:sz w:val="24"/>
          <w:szCs w:val="24"/>
        </w:rPr>
        <w:t>Saron</w:t>
      </w:r>
      <w:proofErr w:type="spellEnd"/>
      <w:r w:rsidR="00037B93">
        <w:rPr>
          <w:rFonts w:ascii="Times New Roman" w:hAnsi="Times New Roman"/>
          <w:sz w:val="24"/>
          <w:szCs w:val="24"/>
        </w:rPr>
        <w:t xml:space="preserve">, Terminal Rodoviário de São José do Rio Preto, Empresa </w:t>
      </w:r>
      <w:proofErr w:type="spellStart"/>
      <w:r w:rsidR="00037B93">
        <w:rPr>
          <w:rFonts w:ascii="Times New Roman" w:hAnsi="Times New Roman"/>
          <w:sz w:val="24"/>
          <w:szCs w:val="24"/>
        </w:rPr>
        <w:t>Cooperlagos</w:t>
      </w:r>
      <w:proofErr w:type="spellEnd"/>
      <w:r w:rsidR="00037B93">
        <w:rPr>
          <w:rFonts w:ascii="Times New Roman" w:hAnsi="Times New Roman"/>
          <w:sz w:val="24"/>
          <w:szCs w:val="24"/>
        </w:rPr>
        <w:t>, Praça Rui Barbosa, Supermercado Wal</w:t>
      </w:r>
      <w:r w:rsidR="008B5A24">
        <w:rPr>
          <w:rFonts w:ascii="Times New Roman" w:hAnsi="Times New Roman"/>
          <w:sz w:val="24"/>
          <w:szCs w:val="24"/>
        </w:rPr>
        <w:t>l</w:t>
      </w:r>
      <w:r w:rsidR="00037B93">
        <w:rPr>
          <w:rFonts w:ascii="Times New Roman" w:hAnsi="Times New Roman"/>
          <w:sz w:val="24"/>
          <w:szCs w:val="24"/>
        </w:rPr>
        <w:t xml:space="preserve"> Mart, e dentre as atividades dentro da unidade: destaca-se as salas de espera das Unidade Vila Mayor, UBS Parque Industrial, e UBSF Jardim Americano.</w:t>
      </w:r>
      <w:r w:rsidR="00B7632F">
        <w:rPr>
          <w:rFonts w:ascii="Times New Roman" w:hAnsi="Times New Roman"/>
          <w:sz w:val="24"/>
          <w:szCs w:val="24"/>
        </w:rPr>
        <w:t xml:space="preserve"> Dentre as atividades destaca-se</w:t>
      </w:r>
      <w:r w:rsidR="002D6C4C">
        <w:rPr>
          <w:rFonts w:ascii="Times New Roman" w:hAnsi="Times New Roman"/>
          <w:sz w:val="24"/>
          <w:szCs w:val="24"/>
        </w:rPr>
        <w:t xml:space="preserve"> 6 atividades de doenças crônicas não </w:t>
      </w:r>
      <w:r w:rsidR="00A86204">
        <w:rPr>
          <w:rFonts w:ascii="Times New Roman" w:hAnsi="Times New Roman"/>
          <w:sz w:val="24"/>
          <w:szCs w:val="24"/>
        </w:rPr>
        <w:t>transmissíveis</w:t>
      </w:r>
      <w:r w:rsidR="002D6C4C">
        <w:rPr>
          <w:rFonts w:ascii="Times New Roman" w:hAnsi="Times New Roman"/>
          <w:sz w:val="24"/>
          <w:szCs w:val="24"/>
        </w:rPr>
        <w:t xml:space="preserve">, 2 </w:t>
      </w:r>
      <w:r w:rsidR="00B7632F">
        <w:rPr>
          <w:rFonts w:ascii="Times New Roman" w:hAnsi="Times New Roman"/>
          <w:sz w:val="24"/>
          <w:szCs w:val="24"/>
        </w:rPr>
        <w:t>atividade</w:t>
      </w:r>
      <w:r w:rsidR="002D6C4C">
        <w:rPr>
          <w:rFonts w:ascii="Times New Roman" w:hAnsi="Times New Roman"/>
          <w:sz w:val="24"/>
          <w:szCs w:val="24"/>
        </w:rPr>
        <w:t>s</w:t>
      </w:r>
      <w:r w:rsidR="00B7632F">
        <w:rPr>
          <w:rFonts w:ascii="Times New Roman" w:hAnsi="Times New Roman"/>
          <w:sz w:val="24"/>
          <w:szCs w:val="24"/>
        </w:rPr>
        <w:t xml:space="preserve"> em relação a </w:t>
      </w:r>
    </w:p>
    <w:p w14:paraId="56E561E9" w14:textId="77777777" w:rsidR="0024508A" w:rsidRDefault="0024508A" w:rsidP="008E06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8EA1770" w14:textId="618EE80C" w:rsidR="0024508A" w:rsidRDefault="0024508A" w:rsidP="008E06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68F864" wp14:editId="500DDA9C">
            <wp:extent cx="5362575" cy="696747"/>
            <wp:effectExtent l="0" t="0" r="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FDD4" w14:textId="77777777" w:rsidR="0024508A" w:rsidRDefault="0024508A" w:rsidP="008E061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2176129" w14:textId="59601A7F" w:rsidR="009678C1" w:rsidRDefault="00B7632F" w:rsidP="002450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saúde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2D6C4C">
        <w:rPr>
          <w:rFonts w:ascii="Times New Roman" w:hAnsi="Times New Roman"/>
          <w:sz w:val="24"/>
          <w:szCs w:val="24"/>
        </w:rPr>
        <w:t>da mulher, e da criança, do homem e do trabalhador, 4 atividades, de prevenção de doenças transmissíveis, 1 atividade de saúde do homem.</w:t>
      </w:r>
    </w:p>
    <w:p w14:paraId="19ABA3A7" w14:textId="77777777" w:rsidR="008F7B37" w:rsidRDefault="008F7B37" w:rsidP="008E061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DD6DDC7" w14:textId="77777777" w:rsidR="008F7B37" w:rsidRDefault="008F7B3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706DAFC" w14:textId="77777777" w:rsidR="008F7B37" w:rsidRDefault="008F7B3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D0BB829" w14:textId="41C90908" w:rsidR="008F7B37" w:rsidRDefault="008F7B3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Grafico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1. Locais das atividades realizadas em 2015. São José do Rio Preto - SP</w:t>
      </w:r>
    </w:p>
    <w:p w14:paraId="2B97455D" w14:textId="694B6E10" w:rsidR="008B0FC4" w:rsidRDefault="008B0FC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54CCF02" w14:textId="0DCA58A5" w:rsidR="006C1827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B537500" wp14:editId="5E2EDA07">
            <wp:simplePos x="0" y="0"/>
            <wp:positionH relativeFrom="column">
              <wp:posOffset>386715</wp:posOffset>
            </wp:positionH>
            <wp:positionV relativeFrom="paragraph">
              <wp:posOffset>16510</wp:posOffset>
            </wp:positionV>
            <wp:extent cx="4572000" cy="2743200"/>
            <wp:effectExtent l="0" t="0" r="0" b="0"/>
            <wp:wrapSquare wrapText="bothSides"/>
            <wp:docPr id="3" name="Gráfico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C5A57B4-A005-450D-93D5-C451325C2A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C575D" w14:textId="77777777" w:rsidR="008F7B37" w:rsidRDefault="008F7B3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0030C0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112FF91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68657AB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17C248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D9A722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58567B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AFEC85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48F187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DF937FA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6FA9B55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B8A7BD4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6D36AE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9154E95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9A12EFA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74D26D2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FEC5C17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887B0C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5562D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D27B585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76B797F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120D03C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2E15221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18AF01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2FE8C3C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56AF96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9B0CDF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4998C2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7762AD6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B561DD8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1C3D9F6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8D7AD3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ADBCED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35CCDB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200B1AB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FACCB3C" w14:textId="2547FAB3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5695B59" wp14:editId="45E2599F">
            <wp:extent cx="5362575" cy="696747"/>
            <wp:effectExtent l="0" t="0" r="0" b="825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8CAC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40A6E17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883D9D0" w14:textId="77777777" w:rsidR="0024508A" w:rsidRDefault="0024508A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B9B0D4A" w14:textId="77777777" w:rsidR="00A86204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F60745C" w14:textId="70313A6B" w:rsidR="008F7B37" w:rsidRDefault="008F7B3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Gráfico 2.  Atividades realizadas em 2015 por ciclo de vida. São José do Rio Preto – SP.</w:t>
      </w:r>
    </w:p>
    <w:p w14:paraId="4EAE71D7" w14:textId="1B6EC77D" w:rsidR="006C1827" w:rsidRDefault="00A86204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54F87023" wp14:editId="4998F307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5400040" cy="3073400"/>
            <wp:effectExtent l="0" t="0" r="10160" b="12700"/>
            <wp:wrapSquare wrapText="bothSides"/>
            <wp:docPr id="4" name="Gráfico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49F8647-9621-4BC5-940E-177E97C013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23773" w14:textId="452C2C98" w:rsidR="006C1827" w:rsidRDefault="006C1827" w:rsidP="008B0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5936E80" w14:textId="59DD5766" w:rsidR="002A6F9A" w:rsidRPr="008E0616" w:rsidRDefault="00543650" w:rsidP="00A8620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0616">
        <w:rPr>
          <w:rFonts w:ascii="Times New Roman" w:hAnsi="Times New Roman"/>
          <w:sz w:val="24"/>
          <w:szCs w:val="24"/>
        </w:rPr>
        <w:t>De acordo com o balanço</w:t>
      </w:r>
      <w:r w:rsidR="0039374B" w:rsidRPr="008E0616">
        <w:rPr>
          <w:rFonts w:ascii="Times New Roman" w:hAnsi="Times New Roman"/>
          <w:sz w:val="24"/>
          <w:szCs w:val="24"/>
        </w:rPr>
        <w:t xml:space="preserve"> (gráfico 1)</w:t>
      </w:r>
      <w:r w:rsidR="002D6C4C" w:rsidRPr="008E0616">
        <w:rPr>
          <w:rFonts w:ascii="Times New Roman" w:hAnsi="Times New Roman"/>
          <w:sz w:val="24"/>
          <w:szCs w:val="24"/>
        </w:rPr>
        <w:t xml:space="preserve">, houve atividades dentro e fora da unidade, isto decorre pelo fato do objetivo da disciplinar </w:t>
      </w:r>
      <w:r w:rsidR="0039374B" w:rsidRPr="008E0616">
        <w:rPr>
          <w:rFonts w:ascii="Times New Roman" w:hAnsi="Times New Roman"/>
          <w:sz w:val="24"/>
          <w:szCs w:val="24"/>
        </w:rPr>
        <w:t>é melhorar os indicadores locais, e atender as necessidades da área de abrangência.</w:t>
      </w:r>
      <w:r w:rsidRPr="008E0616">
        <w:rPr>
          <w:rFonts w:ascii="Times New Roman" w:hAnsi="Times New Roman"/>
          <w:sz w:val="24"/>
          <w:szCs w:val="24"/>
        </w:rPr>
        <w:t xml:space="preserve"> </w:t>
      </w:r>
      <w:r w:rsidR="0039374B" w:rsidRPr="008E0616">
        <w:rPr>
          <w:rFonts w:ascii="Times New Roman" w:hAnsi="Times New Roman"/>
          <w:sz w:val="24"/>
          <w:szCs w:val="24"/>
        </w:rPr>
        <w:t>Além de que se teve</w:t>
      </w:r>
      <w:r w:rsidRPr="008E0616">
        <w:rPr>
          <w:rFonts w:ascii="Times New Roman" w:hAnsi="Times New Roman"/>
          <w:sz w:val="24"/>
          <w:szCs w:val="24"/>
        </w:rPr>
        <w:t xml:space="preserve"> maior predomínio de atividades </w:t>
      </w:r>
      <w:r w:rsidR="00285330" w:rsidRPr="008E0616">
        <w:rPr>
          <w:rFonts w:ascii="Times New Roman" w:hAnsi="Times New Roman"/>
          <w:sz w:val="24"/>
          <w:szCs w:val="24"/>
        </w:rPr>
        <w:t>de prevenção de doenças crônicas n</w:t>
      </w:r>
      <w:r w:rsidR="002B3592" w:rsidRPr="008E0616">
        <w:rPr>
          <w:rFonts w:ascii="Times New Roman" w:hAnsi="Times New Roman"/>
          <w:sz w:val="24"/>
          <w:szCs w:val="24"/>
        </w:rPr>
        <w:t>ão transmissíveis</w:t>
      </w:r>
      <w:r w:rsidR="00285330" w:rsidRPr="008E0616">
        <w:rPr>
          <w:rFonts w:ascii="Times New Roman" w:hAnsi="Times New Roman"/>
          <w:sz w:val="24"/>
          <w:szCs w:val="24"/>
        </w:rPr>
        <w:t xml:space="preserve"> 32%, isso </w:t>
      </w:r>
      <w:r w:rsidR="005D0976" w:rsidRPr="008E0616">
        <w:rPr>
          <w:rFonts w:ascii="Times New Roman" w:hAnsi="Times New Roman"/>
          <w:sz w:val="24"/>
          <w:szCs w:val="24"/>
        </w:rPr>
        <w:t>discorre</w:t>
      </w:r>
      <w:r w:rsidR="00285330" w:rsidRPr="008E0616">
        <w:rPr>
          <w:rFonts w:ascii="Times New Roman" w:hAnsi="Times New Roman"/>
          <w:sz w:val="24"/>
          <w:szCs w:val="24"/>
        </w:rPr>
        <w:t xml:space="preserve"> pelo fato de abordar questões de diabetes mellitus e hipertensão, doenças que caracterizam a grande maioria das áreas de abrangência</w:t>
      </w:r>
      <w:r w:rsidR="002B3592" w:rsidRPr="008E0616">
        <w:rPr>
          <w:rFonts w:ascii="Times New Roman" w:hAnsi="Times New Roman"/>
          <w:sz w:val="24"/>
          <w:szCs w:val="24"/>
        </w:rPr>
        <w:t>.</w:t>
      </w:r>
      <w:r w:rsidR="00723BA2" w:rsidRPr="008E0616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2A6F9A" w:rsidRPr="008E0616">
        <w:rPr>
          <w:rFonts w:ascii="Times New Roman" w:hAnsi="Times New Roman"/>
          <w:color w:val="333333"/>
          <w:sz w:val="24"/>
          <w:szCs w:val="24"/>
        </w:rPr>
        <w:t>As d</w:t>
      </w:r>
      <w:r w:rsidR="00723BA2" w:rsidRPr="008E0616">
        <w:rPr>
          <w:rFonts w:ascii="Times New Roman" w:hAnsi="Times New Roman"/>
          <w:color w:val="333333"/>
          <w:sz w:val="24"/>
          <w:szCs w:val="24"/>
        </w:rPr>
        <w:t>oenças Crônicas Não Transmissíveis (DCNT) são doenças multifatoriais que se desenvolvem no decorrer da vida e são de longa duração. Atualmente, elas são consideradas um sério problema de saúde pública, e já eram responsáveis por 63% das mortes no mundo</w:t>
      </w:r>
      <w:r w:rsidR="002A6F9A" w:rsidRPr="008E0616">
        <w:rPr>
          <w:rFonts w:ascii="Times New Roman" w:hAnsi="Times New Roman"/>
          <w:sz w:val="24"/>
          <w:szCs w:val="24"/>
        </w:rPr>
        <w:t>, por isso a importância na prevenção em ações de saúde.</w:t>
      </w:r>
    </w:p>
    <w:p w14:paraId="1794FF02" w14:textId="77777777" w:rsidR="0024508A" w:rsidRDefault="002B3592" w:rsidP="00A8620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0616">
        <w:rPr>
          <w:rFonts w:ascii="Times New Roman" w:hAnsi="Times New Roman"/>
          <w:sz w:val="24"/>
          <w:szCs w:val="24"/>
        </w:rPr>
        <w:t xml:space="preserve"> </w:t>
      </w:r>
      <w:r w:rsidR="002A6F9A" w:rsidRPr="008E0616">
        <w:rPr>
          <w:rFonts w:ascii="Times New Roman" w:hAnsi="Times New Roman"/>
          <w:sz w:val="24"/>
          <w:szCs w:val="24"/>
        </w:rPr>
        <w:t xml:space="preserve">Em decorrência </w:t>
      </w:r>
      <w:r w:rsidRPr="008E0616">
        <w:rPr>
          <w:rFonts w:ascii="Times New Roman" w:hAnsi="Times New Roman"/>
          <w:sz w:val="24"/>
          <w:szCs w:val="24"/>
        </w:rPr>
        <w:t xml:space="preserve">destaca-se as doenças transmissíveis 21%, isto reflete as ações desenvolvidas em campo sobre doenças sexualmente transmissíveis, pois há áreas de abrangência, em que há uma grande incidência de doenças, com hepatites virais, aids, </w:t>
      </w:r>
      <w:r w:rsidR="0039374B" w:rsidRPr="008E0616">
        <w:rPr>
          <w:rFonts w:ascii="Times New Roman" w:hAnsi="Times New Roman"/>
          <w:sz w:val="24"/>
          <w:szCs w:val="24"/>
        </w:rPr>
        <w:t xml:space="preserve">entre outras. </w:t>
      </w:r>
      <w:r w:rsidR="0039374B" w:rsidRPr="008E0616">
        <w:rPr>
          <w:rFonts w:ascii="Times New Roman" w:hAnsi="Times New Roman"/>
          <w:sz w:val="24"/>
          <w:szCs w:val="24"/>
          <w:shd w:val="clear" w:color="auto" w:fill="FFFFFF"/>
        </w:rPr>
        <w:t xml:space="preserve">Estas, </w:t>
      </w:r>
      <w:r w:rsidR="0039374B" w:rsidRPr="008E0616">
        <w:rPr>
          <w:rFonts w:ascii="Times New Roman" w:hAnsi="Times New Roman"/>
          <w:sz w:val="24"/>
          <w:szCs w:val="24"/>
        </w:rPr>
        <w:t xml:space="preserve">são doenças multifatoriais que se desenvolvem no decorrer da vida e </w:t>
      </w:r>
    </w:p>
    <w:p w14:paraId="22716F0A" w14:textId="271F02B7" w:rsidR="0024508A" w:rsidRDefault="0024508A" w:rsidP="00A8620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BB7EA23" wp14:editId="099E41BF">
            <wp:extent cx="5362575" cy="696747"/>
            <wp:effectExtent l="0" t="0" r="0" b="825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8EDF" w14:textId="77777777" w:rsidR="0024508A" w:rsidRDefault="0024508A" w:rsidP="00A8620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E76C2A6" w14:textId="06401CA0" w:rsidR="00543650" w:rsidRPr="008E0616" w:rsidRDefault="0039374B" w:rsidP="002450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E0616">
        <w:rPr>
          <w:rFonts w:ascii="Times New Roman" w:hAnsi="Times New Roman"/>
          <w:sz w:val="24"/>
          <w:szCs w:val="24"/>
        </w:rPr>
        <w:t>são</w:t>
      </w:r>
      <w:proofErr w:type="gramEnd"/>
      <w:r w:rsidRPr="008E0616">
        <w:rPr>
          <w:rFonts w:ascii="Times New Roman" w:hAnsi="Times New Roman"/>
          <w:sz w:val="24"/>
          <w:szCs w:val="24"/>
        </w:rPr>
        <w:t xml:space="preserve"> de longa duração, consideradas um sério problema de saúde pública, são a principal causa de morte no mundo inteiro. Vale ressaltar que o Ministério da Saúde vem implementando importantes política</w:t>
      </w:r>
      <w:r w:rsidR="008B5A24">
        <w:rPr>
          <w:rFonts w:ascii="Times New Roman" w:hAnsi="Times New Roman"/>
          <w:sz w:val="24"/>
          <w:szCs w:val="24"/>
        </w:rPr>
        <w:t xml:space="preserve">s para combater essas doenças, </w:t>
      </w:r>
      <w:r w:rsidRPr="008E0616">
        <w:rPr>
          <w:rFonts w:ascii="Times New Roman" w:hAnsi="Times New Roman"/>
          <w:sz w:val="24"/>
          <w:szCs w:val="24"/>
        </w:rPr>
        <w:t>dessa forma se torna uma prioridade trabalhar essa temática na disciplina.</w:t>
      </w:r>
    </w:p>
    <w:p w14:paraId="60A6C520" w14:textId="1CFE971C" w:rsidR="006C1827" w:rsidRPr="008E0616" w:rsidRDefault="00723BA2" w:rsidP="00A862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E0616">
        <w:rPr>
          <w:rFonts w:ascii="Times New Roman" w:hAnsi="Times New Roman"/>
          <w:sz w:val="24"/>
          <w:szCs w:val="24"/>
        </w:rPr>
        <w:tab/>
        <w:t xml:space="preserve">Outras duas categorias que tiveram grande representatividade foi a saúde do trabalhador 11 % e atividade com o idoso 11%, </w:t>
      </w:r>
      <w:r w:rsidR="002A6F9A" w:rsidRPr="008E0616">
        <w:rPr>
          <w:rFonts w:ascii="Times New Roman" w:hAnsi="Times New Roman"/>
          <w:sz w:val="24"/>
          <w:szCs w:val="24"/>
        </w:rPr>
        <w:t xml:space="preserve">sabe-se que é função das </w:t>
      </w:r>
      <w:r w:rsidR="005D0976" w:rsidRPr="008E0616">
        <w:rPr>
          <w:rFonts w:ascii="Times New Roman" w:hAnsi="Times New Roman"/>
          <w:sz w:val="24"/>
          <w:szCs w:val="24"/>
        </w:rPr>
        <w:t>políticas</w:t>
      </w:r>
      <w:r w:rsidR="002A6F9A" w:rsidRPr="008E0616">
        <w:rPr>
          <w:rFonts w:ascii="Times New Roman" w:hAnsi="Times New Roman"/>
          <w:sz w:val="24"/>
          <w:szCs w:val="24"/>
        </w:rPr>
        <w:t xml:space="preserve"> de saúde contribuir para que mais pessoas alcancem as idades avançadas com o melhor estado de saúde possível. O </w:t>
      </w:r>
      <w:r w:rsidR="008E0616" w:rsidRPr="008E0616">
        <w:rPr>
          <w:rFonts w:ascii="Times New Roman" w:hAnsi="Times New Roman"/>
          <w:sz w:val="24"/>
          <w:szCs w:val="24"/>
        </w:rPr>
        <w:t>envelhecimento ativo</w:t>
      </w:r>
      <w:r w:rsidR="002A6F9A" w:rsidRPr="008E0616">
        <w:rPr>
          <w:rFonts w:ascii="Times New Roman" w:hAnsi="Times New Roman"/>
          <w:sz w:val="24"/>
          <w:szCs w:val="24"/>
        </w:rPr>
        <w:t xml:space="preserve"> e </w:t>
      </w:r>
      <w:r w:rsidR="005D0976" w:rsidRPr="008E0616">
        <w:rPr>
          <w:rFonts w:ascii="Times New Roman" w:hAnsi="Times New Roman"/>
          <w:sz w:val="24"/>
          <w:szCs w:val="24"/>
        </w:rPr>
        <w:t>saudável</w:t>
      </w:r>
      <w:r w:rsidR="002A6F9A" w:rsidRPr="008E0616">
        <w:rPr>
          <w:rFonts w:ascii="Times New Roman" w:hAnsi="Times New Roman"/>
          <w:sz w:val="24"/>
          <w:szCs w:val="24"/>
        </w:rPr>
        <w:t xml:space="preserve"> é o grande objetivo desse processo, proporcionando uma assistência integral e humanizada.</w:t>
      </w:r>
    </w:p>
    <w:p w14:paraId="78E558A1" w14:textId="0FB2C251" w:rsidR="006C1827" w:rsidRDefault="006C1827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7D55D90" w14:textId="39D5FB8C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11FFFCD" w14:textId="1E3DE26F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72483CE" w14:textId="4017E6DC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00514C" w14:textId="759A1A25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EA073C" w14:textId="23798BCD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F4FFEF" w14:textId="148A2161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22F3213" w14:textId="599C89E8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563782C" w14:textId="6D7DCD48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393B92" w14:textId="24B3F3A9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975CEF" w14:textId="4247CA5A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72ABDB4" w14:textId="61955C88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0BB7A8" w14:textId="4419528D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80D506" w14:textId="3CA42608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053C672" w14:textId="3257127A" w:rsidR="00A86204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74CE7C6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6450EC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F815E34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107BD19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EE1124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148098" w14:textId="77777777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96446D" w14:textId="30CBD128" w:rsidR="0024508A" w:rsidRDefault="0024508A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623B0EB" wp14:editId="7246E27D">
            <wp:extent cx="5362575" cy="696747"/>
            <wp:effectExtent l="0" t="0" r="0" b="82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A44B" w14:textId="77777777" w:rsidR="00A86204" w:rsidRPr="008E0616" w:rsidRDefault="00A86204" w:rsidP="008E06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E37C999" w14:textId="62E8945B" w:rsidR="00771A1A" w:rsidRDefault="00771A1A" w:rsidP="008E0616">
      <w:pPr>
        <w:rPr>
          <w:rFonts w:ascii="Times New Roman" w:hAnsi="Times New Roman"/>
          <w:b/>
          <w:sz w:val="24"/>
          <w:szCs w:val="24"/>
        </w:rPr>
      </w:pPr>
      <w:r w:rsidRPr="002953D6">
        <w:rPr>
          <w:rFonts w:ascii="Times New Roman" w:hAnsi="Times New Roman"/>
          <w:b/>
          <w:sz w:val="24"/>
          <w:szCs w:val="24"/>
        </w:rPr>
        <w:t>CO</w:t>
      </w:r>
      <w:r w:rsidR="0024508A">
        <w:rPr>
          <w:rFonts w:ascii="Times New Roman" w:hAnsi="Times New Roman"/>
          <w:b/>
          <w:sz w:val="24"/>
          <w:szCs w:val="24"/>
        </w:rPr>
        <w:t>NCLUSÃO</w:t>
      </w:r>
    </w:p>
    <w:p w14:paraId="6D663B8B" w14:textId="77777777" w:rsidR="00A86204" w:rsidRDefault="00A86204" w:rsidP="008E0616">
      <w:pPr>
        <w:rPr>
          <w:rFonts w:ascii="Times New Roman" w:hAnsi="Times New Roman"/>
          <w:b/>
          <w:sz w:val="24"/>
          <w:szCs w:val="24"/>
        </w:rPr>
      </w:pPr>
    </w:p>
    <w:p w14:paraId="1D3DE021" w14:textId="0ADBE978" w:rsidR="00771A1A" w:rsidRDefault="00771A1A" w:rsidP="006C182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Todas as atividades realizada</w:t>
      </w:r>
      <w:r w:rsidR="008B5A24">
        <w:rPr>
          <w:rFonts w:ascii="Times New Roman" w:hAnsi="Times New Roman"/>
          <w:sz w:val="24"/>
          <w:szCs w:val="24"/>
        </w:rPr>
        <w:t>s pelos acadêmicos do curso de M</w:t>
      </w:r>
      <w:r>
        <w:rPr>
          <w:rFonts w:ascii="Times New Roman" w:hAnsi="Times New Roman"/>
          <w:sz w:val="24"/>
          <w:szCs w:val="24"/>
        </w:rPr>
        <w:t>edicina da FACERES proporcionaram o fortalecimento do vínculo tanto com as equipes de saúde quanto a comunidade, consagrando a integração ensino-serviço, aperfeiçoando o raciocínio clínico-epidemiológico, crítico e reflexivo. Cada atividade estimulou a consciência de todos os envolvidos sobre a importância das atividades de prevenção de doenças e promoção à saúde.</w:t>
      </w:r>
    </w:p>
    <w:p w14:paraId="236E8D65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9704794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9CFA9B3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3A75D63B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2EBC9577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0648DB79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182C21D6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84D75B4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477154F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3EFC8260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02500B3C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0F0784D5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1DB96324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5462A8E0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0E5FD462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73935FE7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3F9CF8C0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819C7CC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B025C6D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1A8A0C10" w14:textId="26B60E47" w:rsidR="00A86204" w:rsidRDefault="0024508A" w:rsidP="00771A1A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14E8120" wp14:editId="2BBC7F78">
            <wp:extent cx="5362575" cy="696747"/>
            <wp:effectExtent l="0" t="0" r="0" b="82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6 pc 210x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88" cy="7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B5A5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2C18DF84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4D587402" w14:textId="77777777" w:rsidR="00A86204" w:rsidRDefault="00A86204" w:rsidP="00771A1A">
      <w:pPr>
        <w:rPr>
          <w:rFonts w:ascii="Times New Roman" w:hAnsi="Times New Roman"/>
          <w:b/>
          <w:sz w:val="24"/>
          <w:szCs w:val="24"/>
        </w:rPr>
      </w:pPr>
    </w:p>
    <w:p w14:paraId="69CC1AE4" w14:textId="397CA3A1" w:rsidR="00771A1A" w:rsidRDefault="008B5A24" w:rsidP="00771A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REFERÊNCIAS BIBLIOGRÁFICAS</w:t>
      </w:r>
    </w:p>
    <w:p w14:paraId="563092EA" w14:textId="77777777" w:rsidR="00771A1A" w:rsidRDefault="00771A1A" w:rsidP="00771A1A">
      <w:pPr>
        <w:rPr>
          <w:rFonts w:ascii="Times New Roman" w:hAnsi="Times New Roman"/>
          <w:b/>
          <w:sz w:val="24"/>
          <w:szCs w:val="24"/>
        </w:rPr>
      </w:pPr>
    </w:p>
    <w:p w14:paraId="2080FF0A" w14:textId="7A49EC65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Brasil. Ministério da Saúde. Departamento de Atenção Básica. </w:t>
      </w:r>
      <w:r w:rsidRPr="00111F46">
        <w:rPr>
          <w:rFonts w:ascii="Times New Roman" w:hAnsi="Times New Roman"/>
          <w:bCs/>
          <w:sz w:val="24"/>
          <w:szCs w:val="24"/>
        </w:rPr>
        <w:t>Portaria MS/GM nº 2.488, de 21 de outubro de 2011</w:t>
      </w:r>
      <w:r w:rsidRPr="00111F46">
        <w:rPr>
          <w:rFonts w:ascii="Times New Roman" w:hAnsi="Times New Roman"/>
          <w:sz w:val="24"/>
          <w:szCs w:val="24"/>
        </w:rPr>
        <w:t xml:space="preserve">. Aprova a Política Nacional de Atenção Básica, estabelecendo a revisão de diretrizes e normas para a organização da Atenção Básica, para a Estratégia Saúde da Família (ESF) e o Programa de Agentes Comunitários de Saúde (PACS). Brasília, DF, 24 out. 2011. [Acesso em 17 de junho de 2016]; Disponível em: </w:t>
      </w:r>
    </w:p>
    <w:p w14:paraId="0FC4E8EB" w14:textId="77777777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14:paraId="10284163" w14:textId="77777777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>Brasil. Ministério da Educação Conselho Nacional de Educação Câmara de Educação Superior. Diretrizes Curriculares Nacionais (</w:t>
      </w:r>
      <w:proofErr w:type="spellStart"/>
      <w:r w:rsidRPr="00111F46">
        <w:rPr>
          <w:rFonts w:ascii="Times New Roman" w:hAnsi="Times New Roman"/>
          <w:sz w:val="24"/>
          <w:szCs w:val="24"/>
        </w:rPr>
        <w:t>DCNs</w:t>
      </w:r>
      <w:proofErr w:type="spellEnd"/>
      <w:r w:rsidRPr="00111F46">
        <w:rPr>
          <w:rFonts w:ascii="Times New Roman" w:hAnsi="Times New Roman"/>
          <w:sz w:val="24"/>
          <w:szCs w:val="24"/>
        </w:rPr>
        <w:t>) do Curso de Graduação em Medicina. Resolução 3, junho, 2014. [Acesso em 11 abr. 2017]. Disponível em: http://portal.mec.gov.br/index.php?option=com_docman&amp;view=download&amp;alias=15874-rces003-14&amp;category_slug=junho-2014-pdf&amp;Itemid=30192</w:t>
      </w:r>
    </w:p>
    <w:p w14:paraId="73612769" w14:textId="77777777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14:paraId="7131ED0A" w14:textId="77777777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Palha PF, Lima GM, Mendes IJM. Programa de Integração Comunitária: em busca de novas estratégias e novos sentidos à vida. </w:t>
      </w:r>
      <w:proofErr w:type="spellStart"/>
      <w:r w:rsidRPr="00111F46">
        <w:rPr>
          <w:rFonts w:ascii="Times New Roman" w:hAnsi="Times New Roman"/>
          <w:sz w:val="24"/>
          <w:szCs w:val="24"/>
        </w:rPr>
        <w:t>Rev.latino-am.enfermagem</w:t>
      </w:r>
      <w:proofErr w:type="spellEnd"/>
      <w:r w:rsidRPr="00111F46">
        <w:rPr>
          <w:rFonts w:ascii="Times New Roman" w:hAnsi="Times New Roman"/>
          <w:sz w:val="24"/>
          <w:szCs w:val="24"/>
        </w:rPr>
        <w:t>, Ribeirão Preto. 2000 [acesso em 11 abr. 2017]; 8(2): 5-10, abril 2000. Acesso em:</w:t>
      </w:r>
      <w:hyperlink r:id="rId43" w:history="1">
        <w:r w:rsidRPr="00111F46">
          <w:rPr>
            <w:rStyle w:val="Hyperlink"/>
            <w:rFonts w:ascii="Times New Roman" w:hAnsi="Times New Roman"/>
            <w:sz w:val="24"/>
            <w:szCs w:val="24"/>
          </w:rPr>
          <w:t>http://www.scielo.br/scielo.php?pid=S1413-81232016000902949&amp;script=sci_abstract&amp;tlng=pt</w:t>
        </w:r>
      </w:hyperlink>
    </w:p>
    <w:p w14:paraId="235F8941" w14:textId="77777777"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color w:val="222222"/>
          <w:sz w:val="24"/>
          <w:szCs w:val="24"/>
        </w:rPr>
        <w:br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Vendruscolo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Prado </w:t>
      </w:r>
      <w:r>
        <w:rPr>
          <w:rFonts w:ascii="Times New Roman" w:hAnsi="Times New Roman"/>
          <w:color w:val="000000"/>
          <w:sz w:val="24"/>
          <w:szCs w:val="24"/>
        </w:rPr>
        <w:t>ML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11F46">
        <w:rPr>
          <w:rFonts w:ascii="Times New Roman" w:hAnsi="Times New Roman"/>
          <w:color w:val="000000"/>
          <w:sz w:val="24"/>
          <w:szCs w:val="24"/>
        </w:rPr>
        <w:t>Kleba</w:t>
      </w:r>
      <w:r>
        <w:rPr>
          <w:rFonts w:ascii="Times New Roman" w:hAnsi="Times New Roman"/>
          <w:color w:val="000000"/>
          <w:sz w:val="24"/>
          <w:szCs w:val="24"/>
        </w:rPr>
        <w:t>ME</w:t>
      </w:r>
      <w:proofErr w:type="spellEnd"/>
      <w:r w:rsidRPr="00111F46">
        <w:rPr>
          <w:rFonts w:ascii="Times New Roman" w:hAnsi="Times New Roman"/>
          <w:color w:val="000000"/>
          <w:sz w:val="24"/>
          <w:szCs w:val="24"/>
        </w:rPr>
        <w:t xml:space="preserve">. Integração Ensino-Serviço no âmbito do Programa Nacional de Reorientação da Formação Profissional em Saúde. Ciênc. saúde </w:t>
      </w:r>
      <w:proofErr w:type="gramStart"/>
      <w:r w:rsidRPr="00111F46">
        <w:rPr>
          <w:rFonts w:ascii="Times New Roman" w:hAnsi="Times New Roman"/>
          <w:color w:val="000000"/>
          <w:sz w:val="24"/>
          <w:szCs w:val="24"/>
        </w:rPr>
        <w:t>coletiva  [</w:t>
      </w:r>
      <w:proofErr w:type="gramEnd"/>
      <w:r w:rsidRPr="00111F46">
        <w:rPr>
          <w:rFonts w:ascii="Times New Roman" w:hAnsi="Times New Roman"/>
          <w:color w:val="000000"/>
          <w:sz w:val="24"/>
          <w:szCs w:val="24"/>
        </w:rPr>
        <w:t xml:space="preserve">Internet]. </w:t>
      </w:r>
      <w:proofErr w:type="gramStart"/>
      <w:r w:rsidRPr="00111F46">
        <w:rPr>
          <w:rFonts w:ascii="Times New Roman" w:hAnsi="Times New Roman"/>
          <w:color w:val="000000"/>
          <w:sz w:val="24"/>
          <w:szCs w:val="24"/>
        </w:rPr>
        <w:t>2016  [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acesso em 18 abr.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  2017];  21( 9 ): 2949-2960. </w:t>
      </w:r>
      <w:r>
        <w:rPr>
          <w:rFonts w:ascii="Times New Roman" w:hAnsi="Times New Roman"/>
          <w:color w:val="000000"/>
          <w:sz w:val="24"/>
          <w:szCs w:val="24"/>
        </w:rPr>
        <w:t xml:space="preserve">Disponível em: </w:t>
      </w:r>
      <w:r w:rsidRPr="00111F46">
        <w:rPr>
          <w:rFonts w:ascii="Times New Roman" w:hAnsi="Times New Roman"/>
          <w:color w:val="000000"/>
          <w:sz w:val="24"/>
          <w:szCs w:val="24"/>
        </w:rPr>
        <w:t>http://www.scielo.br/scielo.php?script=sci_arttext&amp;pid=S1413-81232016000902949&amp;lng=en.  http://dx.doi.org/10.1590/1413-81232015219.12742015.</w:t>
      </w:r>
    </w:p>
    <w:p w14:paraId="23213664" w14:textId="77777777" w:rsidR="00771A1A" w:rsidRDefault="00771A1A"/>
    <w:p w14:paraId="4C306182" w14:textId="77777777" w:rsidR="009874C7" w:rsidRDefault="009874C7"/>
    <w:p w14:paraId="7719A77E" w14:textId="77777777" w:rsidR="009874C7" w:rsidRDefault="009874C7"/>
    <w:p w14:paraId="2E3B82DD" w14:textId="77777777" w:rsidR="00D8668C" w:rsidRDefault="002D4242"/>
    <w:p w14:paraId="3C1815F4" w14:textId="77777777" w:rsidR="009874C7" w:rsidRDefault="009874C7"/>
    <w:p w14:paraId="030EF7ED" w14:textId="77777777" w:rsidR="009874C7" w:rsidRDefault="009874C7"/>
    <w:p w14:paraId="704A011B" w14:textId="77777777" w:rsidR="009874C7" w:rsidRDefault="009874C7"/>
    <w:p w14:paraId="621969FC" w14:textId="77777777" w:rsidR="009874C7" w:rsidRDefault="009874C7"/>
    <w:p w14:paraId="0403DF2A" w14:textId="77777777" w:rsidR="009874C7" w:rsidRDefault="009874C7"/>
    <w:p w14:paraId="2394EFFA" w14:textId="77777777" w:rsidR="009874C7" w:rsidRDefault="009874C7"/>
    <w:sectPr w:rsidR="009874C7" w:rsidSect="00235734">
      <w:headerReference w:type="default" r:id="rId44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A5462" w14:textId="77777777" w:rsidR="002D4242" w:rsidRDefault="002D4242" w:rsidP="00235734">
      <w:pPr>
        <w:spacing w:after="0" w:line="240" w:lineRule="auto"/>
      </w:pPr>
      <w:r>
        <w:separator/>
      </w:r>
    </w:p>
  </w:endnote>
  <w:endnote w:type="continuationSeparator" w:id="0">
    <w:p w14:paraId="7BF00E02" w14:textId="77777777" w:rsidR="002D4242" w:rsidRDefault="002D4242" w:rsidP="0023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Calibri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5CB79" w14:textId="77777777" w:rsidR="002D4242" w:rsidRDefault="002D4242" w:rsidP="00235734">
      <w:pPr>
        <w:spacing w:after="0" w:line="240" w:lineRule="auto"/>
      </w:pPr>
      <w:r>
        <w:separator/>
      </w:r>
    </w:p>
  </w:footnote>
  <w:footnote w:type="continuationSeparator" w:id="0">
    <w:p w14:paraId="44D29124" w14:textId="77777777" w:rsidR="002D4242" w:rsidRDefault="002D4242" w:rsidP="0023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581960"/>
      <w:docPartObj>
        <w:docPartGallery w:val="Page Numbers (Top of Page)"/>
        <w:docPartUnique/>
      </w:docPartObj>
    </w:sdtPr>
    <w:sdtEndPr/>
    <w:sdtContent>
      <w:p w14:paraId="70AB6270" w14:textId="5CA90DC0" w:rsidR="00235734" w:rsidRDefault="00235734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8C4">
          <w:rPr>
            <w:noProof/>
          </w:rPr>
          <w:t>21</w:t>
        </w:r>
        <w:r>
          <w:fldChar w:fldCharType="end"/>
        </w:r>
      </w:p>
    </w:sdtContent>
  </w:sdt>
  <w:p w14:paraId="79EC473D" w14:textId="77777777" w:rsidR="00235734" w:rsidRDefault="002357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3E"/>
    <w:rsid w:val="00031475"/>
    <w:rsid w:val="00037195"/>
    <w:rsid w:val="00037B93"/>
    <w:rsid w:val="001078C4"/>
    <w:rsid w:val="00110063"/>
    <w:rsid w:val="00152141"/>
    <w:rsid w:val="00235734"/>
    <w:rsid w:val="0024508A"/>
    <w:rsid w:val="00246500"/>
    <w:rsid w:val="00277A11"/>
    <w:rsid w:val="00285330"/>
    <w:rsid w:val="002A6F9A"/>
    <w:rsid w:val="002B3592"/>
    <w:rsid w:val="002D4242"/>
    <w:rsid w:val="002D6C4C"/>
    <w:rsid w:val="002F5225"/>
    <w:rsid w:val="00367C99"/>
    <w:rsid w:val="0039374B"/>
    <w:rsid w:val="003E4461"/>
    <w:rsid w:val="00497B3E"/>
    <w:rsid w:val="00543650"/>
    <w:rsid w:val="005859BB"/>
    <w:rsid w:val="005D0976"/>
    <w:rsid w:val="0065396B"/>
    <w:rsid w:val="00665A8B"/>
    <w:rsid w:val="006C1827"/>
    <w:rsid w:val="006F4E5A"/>
    <w:rsid w:val="00722CBB"/>
    <w:rsid w:val="00723BA2"/>
    <w:rsid w:val="007305C0"/>
    <w:rsid w:val="00751414"/>
    <w:rsid w:val="00771A1A"/>
    <w:rsid w:val="008738E6"/>
    <w:rsid w:val="008B0FC4"/>
    <w:rsid w:val="008B5A24"/>
    <w:rsid w:val="008C664A"/>
    <w:rsid w:val="008E0616"/>
    <w:rsid w:val="008F7B37"/>
    <w:rsid w:val="00924AFE"/>
    <w:rsid w:val="00960A31"/>
    <w:rsid w:val="0096222F"/>
    <w:rsid w:val="009678C1"/>
    <w:rsid w:val="009874C7"/>
    <w:rsid w:val="00997CE4"/>
    <w:rsid w:val="00A86204"/>
    <w:rsid w:val="00B716C1"/>
    <w:rsid w:val="00B7632F"/>
    <w:rsid w:val="00B849F0"/>
    <w:rsid w:val="00B948D7"/>
    <w:rsid w:val="00BE2925"/>
    <w:rsid w:val="00BE5E69"/>
    <w:rsid w:val="00C54286"/>
    <w:rsid w:val="00D05CAA"/>
    <w:rsid w:val="00D965E4"/>
    <w:rsid w:val="00E321DE"/>
    <w:rsid w:val="00F52A66"/>
    <w:rsid w:val="00F9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C7753"/>
  <w15:chartTrackingRefBased/>
  <w15:docId w15:val="{57E40FCE-034B-4075-AE7A-176A2D91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B3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7B3E"/>
    <w:pPr>
      <w:spacing w:after="200" w:line="276" w:lineRule="auto"/>
      <w:ind w:left="720"/>
      <w:contextualSpacing/>
    </w:pPr>
  </w:style>
  <w:style w:type="paragraph" w:customStyle="1" w:styleId="titulo1">
    <w:name w:val="titulo1"/>
    <w:basedOn w:val="Normal"/>
    <w:rsid w:val="00497B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771A1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73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734"/>
    <w:rPr>
      <w:rFonts w:ascii="Calibri" w:eastAsia="Calibri" w:hAnsi="Calibri" w:cs="Times New Roman"/>
    </w:rPr>
  </w:style>
  <w:style w:type="paragraph" w:customStyle="1" w:styleId="TableContents">
    <w:name w:val="Table Contents"/>
    <w:basedOn w:val="Normal"/>
    <w:rsid w:val="00F973D7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hart" Target="charts/chart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www.scielo.br/scielo.php?pid=S1413-81232016000902949&amp;script=sci_abstract&amp;tlng=p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ernanda\Downloads\C&#243;pia%20de%20grafico%2020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ernanda\Downloads\C&#243;pia%20de%20grafico%20201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LOCAIS</a:t>
            </a:r>
            <a:r>
              <a:rPr lang="pt-BR" baseline="0"/>
              <a:t> DAS ATIVIDADES 2015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99-4CB5-A2F5-FC9900C085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99-4CB5-A2F5-FC9900C0851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'[Cópia de grafico 2015.xlsx]Planilha1'!$A$5:$A$6</c:f>
              <c:strCache>
                <c:ptCount val="2"/>
                <c:pt idx="0">
                  <c:v>Número de atividades dentro da UBS</c:v>
                </c:pt>
                <c:pt idx="1">
                  <c:v>Número de atividades fora da UBS</c:v>
                </c:pt>
              </c:strCache>
            </c:strRef>
          </c:cat>
          <c:val>
            <c:numRef>
              <c:f>'[Cópia de grafico 2015.xlsx]Planilha1'!$B$5:$B$6</c:f>
              <c:numCache>
                <c:formatCode>General</c:formatCode>
                <c:ptCount val="2"/>
                <c:pt idx="0">
                  <c:v>9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55-4D0A-81F1-EE6F40180CF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Atividades</a:t>
            </a:r>
            <a:r>
              <a:rPr lang="pt-BR" baseline="0"/>
              <a:t> por ciclo de vida</a:t>
            </a:r>
            <a:endParaRPr lang="pt-BR"/>
          </a:p>
        </c:rich>
      </c:tx>
      <c:layout>
        <c:manualLayout>
          <c:xMode val="edge"/>
          <c:yMode val="edge"/>
          <c:x val="0.25927603182701986"/>
          <c:y val="2.46153766637184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0047240390811919"/>
          <c:y val="0.15692165028958158"/>
          <c:w val="0.44455541070066146"/>
          <c:h val="0.7810948786360382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82-43A1-B5A2-3E22E8C896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82-43A1-B5A2-3E22E8C896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82-43A1-B5A2-3E22E8C896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82-43A1-B5A2-3E22E8C896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382-43A1-B5A2-3E22E8C896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382-43A1-B5A2-3E22E8C8960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382-43A1-B5A2-3E22E8C8960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'[Cópia de grafico 2015.xlsx]Planilha1'!$A$7:$A$13</c:f>
              <c:strCache>
                <c:ptCount val="7"/>
                <c:pt idx="0">
                  <c:v>Atividades Mulher</c:v>
                </c:pt>
                <c:pt idx="1">
                  <c:v>Atividades Criança</c:v>
                </c:pt>
                <c:pt idx="2">
                  <c:v>Atividade Homem</c:v>
                </c:pt>
                <c:pt idx="3">
                  <c:v>Atividade Idoso </c:v>
                </c:pt>
                <c:pt idx="4">
                  <c:v>Prevenção de doenças crônicas não transmissíveis</c:v>
                </c:pt>
                <c:pt idx="5">
                  <c:v>Prevenção de doenças transmissíveis</c:v>
                </c:pt>
                <c:pt idx="6">
                  <c:v>Saúde do trabalhador</c:v>
                </c:pt>
              </c:strCache>
            </c:strRef>
          </c:cat>
          <c:val>
            <c:numRef>
              <c:f>'[Cópia de grafico 2015.xlsx]Planilha1'!$B$7:$B$13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6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5F-458F-AE40-B58ACC0D5D9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966141272621137"/>
          <c:y val="0.20199662362313794"/>
          <c:w val="0.34033858727378868"/>
          <c:h val="0.79692960325310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92F81-F88B-4AA9-83CC-05690BBA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2871</Words>
  <Characters>15508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COORD-MED3</cp:lastModifiedBy>
  <cp:revision>11</cp:revision>
  <dcterms:created xsi:type="dcterms:W3CDTF">2017-11-14T10:19:00Z</dcterms:created>
  <dcterms:modified xsi:type="dcterms:W3CDTF">2017-11-14T17:23:00Z</dcterms:modified>
</cp:coreProperties>
</file>